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First table contains images of a ship, train, car, bus and airplane arranged next to each other and then the document title. Second table contains information about trip planning for five days on the right side with corresponding day numbers on the left"/>
      </w:tblPr>
      <w:tblGrid>
        <w:gridCol w:w="1800"/>
        <w:gridCol w:w="8280"/>
      </w:tblGrid>
      <w:tr w:rsidR="00195E05" w14:paraId="2CC1735A" w14:textId="77777777" w:rsidTr="0050676B">
        <w:tc>
          <w:tcPr>
            <w:tcW w:w="1800" w:type="dxa"/>
          </w:tcPr>
          <w:p w14:paraId="7EC21FB8" w14:textId="2B5DB18C" w:rsidR="00195E05" w:rsidRDefault="00D53483" w:rsidP="003B23D7">
            <w:pPr>
              <w:pStyle w:val="Heading1"/>
              <w:outlineLvl w:val="0"/>
            </w:pPr>
            <w:r>
              <w:pict w14:anchorId="2853A13F">
                <v:shape id="Picture 19" o:spid="_x0000_i1026" type="#_x0000_t75" style="width:67.6pt;height:47.6pt;visibility:visible;mso-wrap-style:square">
                  <v:imagedata r:id="rId8" o:title=""/>
                </v:shape>
              </w:pict>
            </w:r>
          </w:p>
          <w:p w14:paraId="7A47C85D" w14:textId="00DECF44" w:rsidR="004277C5" w:rsidRPr="004277C5" w:rsidRDefault="004277C5" w:rsidP="004277C5"/>
        </w:tc>
        <w:tc>
          <w:tcPr>
            <w:tcW w:w="8280" w:type="dxa"/>
          </w:tcPr>
          <w:p w14:paraId="3CFD1633" w14:textId="2F69C9CE" w:rsidR="00DB4E7D" w:rsidRPr="00307A5B" w:rsidRDefault="000C57D1" w:rsidP="008E08CE">
            <w:pPr>
              <w:pStyle w:val="Title"/>
              <w:spacing w:after="120"/>
              <w:rPr>
                <w:color w:val="auto"/>
              </w:rPr>
            </w:pPr>
            <w:r>
              <w:rPr>
                <w:color w:val="auto"/>
              </w:rPr>
              <w:t>Catoosa Wildlife Management Area</w:t>
            </w:r>
            <w:r w:rsidR="00853A74">
              <w:rPr>
                <w:color w:val="auto"/>
              </w:rPr>
              <w:t xml:space="preserve"> &amp; Nemo</w:t>
            </w:r>
          </w:p>
          <w:p w14:paraId="2EDE99DD" w14:textId="45894966" w:rsidR="006E0D6A" w:rsidRPr="006E0D6A" w:rsidRDefault="006E0D6A" w:rsidP="0050676B">
            <w:pPr>
              <w:pStyle w:val="Heading2"/>
              <w:outlineLvl w:val="1"/>
            </w:pPr>
          </w:p>
        </w:tc>
      </w:tr>
    </w:tbl>
    <w:tbl>
      <w:tblPr>
        <w:tblW w:w="5000" w:type="pct"/>
        <w:tblLayout w:type="fixed"/>
        <w:tblCellMar>
          <w:left w:w="0" w:type="dxa"/>
          <w:bottom w:w="504" w:type="dxa"/>
          <w:right w:w="0" w:type="dxa"/>
        </w:tblCellMar>
        <w:tblLook w:val="04A0" w:firstRow="1" w:lastRow="0" w:firstColumn="1" w:lastColumn="0" w:noHBand="0" w:noVBand="1"/>
        <w:tblCaption w:val="First table contains images of a ship, train, car, bus and airplane arranged next to each other and then the document title. Second table contains information about trip planning for five days on the right side with corresponding day numbers on the left"/>
      </w:tblPr>
      <w:tblGrid>
        <w:gridCol w:w="1800"/>
        <w:gridCol w:w="6210"/>
        <w:gridCol w:w="2070"/>
      </w:tblGrid>
      <w:tr w:rsidR="004C1E00" w14:paraId="68F2B740" w14:textId="77777777" w:rsidTr="00325A29">
        <w:tc>
          <w:tcPr>
            <w:tcW w:w="1800" w:type="dxa"/>
            <w:tcBorders>
              <w:right w:val="single" w:sz="18" w:space="0" w:color="F8F8F8" w:themeColor="background2"/>
            </w:tcBorders>
          </w:tcPr>
          <w:p w14:paraId="2D266F88" w14:textId="2B65AC44" w:rsidR="004C1E00" w:rsidRPr="00991022" w:rsidRDefault="0064573C" w:rsidP="00BD542A">
            <w:pPr>
              <w:pStyle w:val="Heading2"/>
            </w:pPr>
            <w:r>
              <w:t>Summary</w:t>
            </w:r>
          </w:p>
        </w:tc>
        <w:tc>
          <w:tcPr>
            <w:tcW w:w="6210" w:type="dxa"/>
            <w:tcBorders>
              <w:left w:val="single" w:sz="18" w:space="0" w:color="F8F8F8" w:themeColor="background2"/>
            </w:tcBorders>
            <w:tcMar>
              <w:left w:w="576" w:type="dxa"/>
              <w:right w:w="432" w:type="dxa"/>
            </w:tcMar>
          </w:tcPr>
          <w:p w14:paraId="7B4F3549" w14:textId="51C2EBDC" w:rsidR="005B41C7" w:rsidRDefault="00F24938" w:rsidP="00F24938">
            <w:pPr>
              <w:rPr>
                <w:shd w:val="clear" w:color="auto" w:fill="FFFFFF"/>
              </w:rPr>
            </w:pPr>
            <w:r>
              <w:rPr>
                <w:shd w:val="clear" w:color="auto" w:fill="FFFFFF"/>
              </w:rPr>
              <w:t>Catoosa Wildlife Management Area is a large game-management area on the Upper Cumberland Plateau in Morgan, Cumberland and Fentress counties in Tennessee in the United States. It comprises 82,000 acres of wild land administered by the Tennessee Wildlife Resources Agency</w:t>
            </w:r>
            <w:r>
              <w:rPr>
                <w:shd w:val="clear" w:color="auto" w:fill="FFFFFF"/>
              </w:rPr>
              <w:t>.</w:t>
            </w:r>
          </w:p>
          <w:p w14:paraId="3DDF27EB" w14:textId="350B49C6" w:rsidR="003542B8" w:rsidRDefault="003542B8" w:rsidP="00F24938">
            <w:pPr>
              <w:rPr>
                <w:shd w:val="clear" w:color="auto" w:fill="FFFFFF"/>
              </w:rPr>
            </w:pPr>
          </w:p>
          <w:p w14:paraId="5F945D17" w14:textId="77777777" w:rsidR="003542B8" w:rsidRPr="003542B8" w:rsidRDefault="003542B8" w:rsidP="003542B8">
            <w:pPr>
              <w:shd w:val="clear" w:color="auto" w:fill="FFFFFF"/>
              <w:spacing w:before="150" w:after="300" w:line="240" w:lineRule="auto"/>
              <w:rPr>
                <w:rFonts w:eastAsia="Times New Roman" w:cs="Arial"/>
                <w:color w:val="131E29"/>
                <w:spacing w:val="-6"/>
                <w:szCs w:val="20"/>
                <w:lang w:eastAsia="en-US"/>
              </w:rPr>
            </w:pPr>
            <w:r w:rsidRPr="003542B8">
              <w:rPr>
                <w:rFonts w:eastAsia="Times New Roman" w:cs="Arial"/>
                <w:b/>
                <w:bCs/>
                <w:color w:val="131E29"/>
                <w:spacing w:val="-6"/>
                <w:szCs w:val="20"/>
                <w:lang w:eastAsia="en-US"/>
              </w:rPr>
              <w:t>Hours:</w:t>
            </w:r>
            <w:r w:rsidRPr="003542B8">
              <w:rPr>
                <w:rFonts w:eastAsia="Times New Roman" w:cs="Arial"/>
                <w:color w:val="131E29"/>
                <w:spacing w:val="-6"/>
                <w:szCs w:val="20"/>
                <w:lang w:eastAsia="en-US"/>
              </w:rPr>
              <w:t> day light hours</w:t>
            </w:r>
          </w:p>
          <w:p w14:paraId="59C42D2C" w14:textId="77777777" w:rsidR="003542B8" w:rsidRPr="003542B8" w:rsidRDefault="003542B8" w:rsidP="003542B8">
            <w:pPr>
              <w:shd w:val="clear" w:color="auto" w:fill="FFFFFF"/>
              <w:spacing w:before="150" w:after="300" w:line="240" w:lineRule="auto"/>
              <w:rPr>
                <w:rFonts w:eastAsia="Times New Roman" w:cs="Arial"/>
                <w:color w:val="131E29"/>
                <w:spacing w:val="-6"/>
                <w:szCs w:val="20"/>
                <w:lang w:eastAsia="en-US"/>
              </w:rPr>
            </w:pPr>
            <w:r w:rsidRPr="003542B8">
              <w:rPr>
                <w:rFonts w:eastAsia="Times New Roman" w:cs="Arial"/>
                <w:b/>
                <w:bCs/>
                <w:color w:val="131E29"/>
                <w:spacing w:val="-6"/>
                <w:szCs w:val="20"/>
                <w:lang w:eastAsia="en-US"/>
              </w:rPr>
              <w:t>Seasonality</w:t>
            </w:r>
            <w:r w:rsidRPr="003542B8">
              <w:rPr>
                <w:rFonts w:eastAsia="Times New Roman" w:cs="Arial"/>
                <w:color w:val="131E29"/>
                <w:spacing w:val="-6"/>
                <w:szCs w:val="20"/>
                <w:lang w:eastAsia="en-US"/>
              </w:rPr>
              <w:t>: year round</w:t>
            </w:r>
          </w:p>
          <w:p w14:paraId="5605C773" w14:textId="77777777" w:rsidR="003542B8" w:rsidRPr="003542B8" w:rsidRDefault="003542B8" w:rsidP="003542B8">
            <w:pPr>
              <w:shd w:val="clear" w:color="auto" w:fill="FFFFFF"/>
              <w:spacing w:before="150" w:after="300" w:line="240" w:lineRule="auto"/>
              <w:rPr>
                <w:rFonts w:eastAsia="Times New Roman" w:cs="Arial"/>
                <w:color w:val="131E29"/>
                <w:spacing w:val="-6"/>
                <w:szCs w:val="20"/>
                <w:lang w:eastAsia="en-US"/>
              </w:rPr>
            </w:pPr>
            <w:r w:rsidRPr="003542B8">
              <w:rPr>
                <w:rFonts w:eastAsia="Times New Roman" w:cs="Arial"/>
                <w:b/>
                <w:bCs/>
                <w:color w:val="131E29"/>
                <w:spacing w:val="-6"/>
                <w:szCs w:val="20"/>
                <w:lang w:eastAsia="en-US"/>
              </w:rPr>
              <w:t>Fees:</w:t>
            </w:r>
            <w:r w:rsidRPr="003542B8">
              <w:rPr>
                <w:rFonts w:eastAsia="Times New Roman" w:cs="Arial"/>
                <w:color w:val="131E29"/>
                <w:spacing w:val="-6"/>
                <w:szCs w:val="20"/>
                <w:lang w:eastAsia="en-US"/>
              </w:rPr>
              <w:t> none</w:t>
            </w:r>
          </w:p>
          <w:p w14:paraId="36917C7D" w14:textId="4DD18E5C" w:rsidR="00325A29" w:rsidRPr="00325A29" w:rsidRDefault="00325A29" w:rsidP="00111E6F">
            <w:pPr>
              <w:jc w:val="right"/>
              <w:rPr>
                <w:rStyle w:val="Hyperlink"/>
                <w:b/>
                <w:bCs/>
                <w:szCs w:val="20"/>
              </w:rPr>
            </w:pPr>
            <w:r w:rsidRPr="00325A29">
              <w:rPr>
                <w:b/>
                <w:bCs/>
              </w:rPr>
              <w:t>Updated 9/</w:t>
            </w:r>
            <w:r w:rsidR="002A650E">
              <w:rPr>
                <w:b/>
                <w:bCs/>
              </w:rPr>
              <w:t>15</w:t>
            </w:r>
            <w:r w:rsidRPr="00325A29">
              <w:rPr>
                <w:b/>
                <w:bCs/>
              </w:rPr>
              <w:t>/2019</w:t>
            </w:r>
          </w:p>
        </w:tc>
        <w:tc>
          <w:tcPr>
            <w:tcW w:w="2070" w:type="dxa"/>
          </w:tcPr>
          <w:p w14:paraId="06619736" w14:textId="221FD9D5" w:rsidR="004C1E00" w:rsidRDefault="00A154C8" w:rsidP="00B6137D">
            <w:pPr>
              <w:jc w:val="center"/>
              <w:rPr>
                <w:noProof/>
              </w:rPr>
            </w:pPr>
            <w:r>
              <w:rPr>
                <w:noProof/>
              </w:rPr>
              <w:drawing>
                <wp:inline distT="0" distB="0" distL="0" distR="0" wp14:anchorId="2935CCB7" wp14:editId="4370270D">
                  <wp:extent cx="918839" cy="914400"/>
                  <wp:effectExtent l="0" t="0" r="0" b="0"/>
                  <wp:docPr id="3" name="Picture 3" descr="Image result for wildlife management are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ildlife management area icon"/>
                          <pic:cNvPicPr>
                            <a:picLocks noChangeAspect="1" noChangeArrowheads="1"/>
                          </pic:cNvPicPr>
                        </pic:nvPicPr>
                        <pic:blipFill>
                          <a:blip r:embed="rId9">
                            <a:biLevel thresh="50000"/>
                            <a:extLst>
                              <a:ext uri="{28A0092B-C50C-407E-A947-70E740481C1C}">
                                <a14:useLocalDpi xmlns:a14="http://schemas.microsoft.com/office/drawing/2010/main" val="0"/>
                              </a:ext>
                            </a:extLst>
                          </a:blip>
                          <a:srcRect/>
                          <a:stretch>
                            <a:fillRect/>
                          </a:stretch>
                        </pic:blipFill>
                        <pic:spPr bwMode="auto">
                          <a:xfrm>
                            <a:off x="0" y="0"/>
                            <a:ext cx="918839" cy="914400"/>
                          </a:xfrm>
                          <a:prstGeom prst="rect">
                            <a:avLst/>
                          </a:prstGeom>
                          <a:noFill/>
                          <a:ln>
                            <a:noFill/>
                          </a:ln>
                        </pic:spPr>
                      </pic:pic>
                    </a:graphicData>
                  </a:graphic>
                </wp:inline>
              </w:drawing>
            </w:r>
          </w:p>
        </w:tc>
      </w:tr>
      <w:tr w:rsidR="00193AD3" w14:paraId="0D43B553" w14:textId="77777777" w:rsidTr="00325A29">
        <w:tc>
          <w:tcPr>
            <w:tcW w:w="1800" w:type="dxa"/>
            <w:tcBorders>
              <w:right w:val="single" w:sz="18" w:space="0" w:color="F8F8F8" w:themeColor="background2"/>
            </w:tcBorders>
          </w:tcPr>
          <w:p w14:paraId="6EFBF2D9" w14:textId="5844EE11" w:rsidR="00193AD3" w:rsidRDefault="002D2674">
            <w:pPr>
              <w:pStyle w:val="Heading2"/>
            </w:pPr>
            <w:r>
              <w:t>Entrance</w:t>
            </w:r>
          </w:p>
          <w:p w14:paraId="52A053D6" w14:textId="33B91978" w:rsidR="00193AD3" w:rsidRDefault="00193AD3">
            <w:pPr>
              <w:pStyle w:val="Heading1"/>
            </w:pPr>
          </w:p>
        </w:tc>
        <w:tc>
          <w:tcPr>
            <w:tcW w:w="6210" w:type="dxa"/>
            <w:tcBorders>
              <w:left w:val="single" w:sz="18" w:space="0" w:color="F8F8F8" w:themeColor="background2"/>
            </w:tcBorders>
            <w:tcMar>
              <w:left w:w="576" w:type="dxa"/>
              <w:right w:w="432" w:type="dxa"/>
            </w:tcMar>
          </w:tcPr>
          <w:p w14:paraId="4E9D010C" w14:textId="5416EF45" w:rsidR="002D2674" w:rsidRDefault="002D2674" w:rsidP="002D2674">
            <w:pPr>
              <w:rPr>
                <w:szCs w:val="20"/>
              </w:rPr>
            </w:pPr>
            <w:r w:rsidRPr="002D2674">
              <w:rPr>
                <w:b/>
                <w:bCs/>
                <w:szCs w:val="20"/>
              </w:rPr>
              <w:t xml:space="preserve">Wartburg </w:t>
            </w:r>
            <w:r w:rsidR="00F8502B">
              <w:rPr>
                <w:b/>
                <w:bCs/>
                <w:szCs w:val="20"/>
              </w:rPr>
              <w:t>E</w:t>
            </w:r>
            <w:r w:rsidRPr="002D2674">
              <w:rPr>
                <w:b/>
                <w:bCs/>
                <w:szCs w:val="20"/>
              </w:rPr>
              <w:t>ntrance</w:t>
            </w:r>
          </w:p>
          <w:p w14:paraId="683A0802" w14:textId="301C740E" w:rsidR="002D2674" w:rsidRPr="002D2674" w:rsidRDefault="002D2674" w:rsidP="002D2674">
            <w:pPr>
              <w:rPr>
                <w:szCs w:val="20"/>
              </w:rPr>
            </w:pPr>
            <w:r w:rsidRPr="002D2674">
              <w:rPr>
                <w:szCs w:val="20"/>
              </w:rPr>
              <w:t>Take Catoosa Road from Wartburg to Old Catoosa Campground, eight miles. Once inside the WMA, there are several campgrounds, wildlife and scenic opportunities.</w:t>
            </w:r>
          </w:p>
          <w:p w14:paraId="15522905" w14:textId="77777777" w:rsidR="002D2674" w:rsidRPr="002D2674" w:rsidRDefault="002D2674" w:rsidP="002D2674">
            <w:pPr>
              <w:rPr>
                <w:szCs w:val="20"/>
              </w:rPr>
            </w:pPr>
          </w:p>
          <w:p w14:paraId="0BFC54B3" w14:textId="77777777" w:rsidR="002D2674" w:rsidRPr="002D2674" w:rsidRDefault="002D2674" w:rsidP="002D2674">
            <w:pPr>
              <w:rPr>
                <w:szCs w:val="20"/>
              </w:rPr>
            </w:pPr>
            <w:r w:rsidRPr="002D2674">
              <w:rPr>
                <w:szCs w:val="20"/>
              </w:rPr>
              <w:t>If you would like more information, you should go to the check-in station via the following directions. Turn left at Catoosa Campground. Go five miles to Bi-color Station.</w:t>
            </w:r>
          </w:p>
          <w:p w14:paraId="6A4A0D20" w14:textId="77777777" w:rsidR="002D2674" w:rsidRPr="002D2674" w:rsidRDefault="002D2674" w:rsidP="002D2674">
            <w:pPr>
              <w:rPr>
                <w:szCs w:val="20"/>
              </w:rPr>
            </w:pPr>
          </w:p>
          <w:p w14:paraId="087FA8EB" w14:textId="5C6BD6CE" w:rsidR="002D2674" w:rsidRDefault="002D2674" w:rsidP="002D2674">
            <w:pPr>
              <w:rPr>
                <w:szCs w:val="20"/>
              </w:rPr>
            </w:pPr>
            <w:proofErr w:type="spellStart"/>
            <w:r w:rsidRPr="002D2674">
              <w:rPr>
                <w:b/>
                <w:bCs/>
                <w:szCs w:val="20"/>
              </w:rPr>
              <w:t>Peavine</w:t>
            </w:r>
            <w:proofErr w:type="spellEnd"/>
            <w:r w:rsidRPr="002D2674">
              <w:rPr>
                <w:b/>
                <w:bCs/>
                <w:szCs w:val="20"/>
              </w:rPr>
              <w:t xml:space="preserve"> Rd </w:t>
            </w:r>
            <w:r>
              <w:rPr>
                <w:b/>
                <w:bCs/>
                <w:szCs w:val="20"/>
              </w:rPr>
              <w:t>E</w:t>
            </w:r>
            <w:r w:rsidRPr="002D2674">
              <w:rPr>
                <w:b/>
                <w:bCs/>
                <w:szCs w:val="20"/>
              </w:rPr>
              <w:t>ntrance</w:t>
            </w:r>
            <w:r w:rsidRPr="002D2674">
              <w:rPr>
                <w:szCs w:val="20"/>
              </w:rPr>
              <w:t xml:space="preserve"> </w:t>
            </w:r>
          </w:p>
          <w:p w14:paraId="35E66402" w14:textId="4A7BBFF3" w:rsidR="002D2674" w:rsidRPr="002D2674" w:rsidRDefault="002D2674" w:rsidP="002D2674">
            <w:pPr>
              <w:rPr>
                <w:szCs w:val="20"/>
              </w:rPr>
            </w:pPr>
            <w:r w:rsidRPr="002D2674">
              <w:rPr>
                <w:szCs w:val="20"/>
              </w:rPr>
              <w:t xml:space="preserve">From I-40, exit 322, </w:t>
            </w:r>
            <w:proofErr w:type="spellStart"/>
            <w:r w:rsidRPr="002D2674">
              <w:rPr>
                <w:szCs w:val="20"/>
              </w:rPr>
              <w:t>Peavine</w:t>
            </w:r>
            <w:proofErr w:type="spellEnd"/>
            <w:r w:rsidRPr="002D2674">
              <w:rPr>
                <w:szCs w:val="20"/>
              </w:rPr>
              <w:t xml:space="preserve"> Rd, travel north on </w:t>
            </w:r>
            <w:proofErr w:type="spellStart"/>
            <w:r w:rsidRPr="002D2674">
              <w:rPr>
                <w:szCs w:val="20"/>
              </w:rPr>
              <w:t>Peavine</w:t>
            </w:r>
            <w:proofErr w:type="spellEnd"/>
            <w:r w:rsidRPr="002D2674">
              <w:rPr>
                <w:szCs w:val="20"/>
              </w:rPr>
              <w:t xml:space="preserve"> Rd for 1.8 miles and make a left onto </w:t>
            </w:r>
            <w:proofErr w:type="spellStart"/>
            <w:r w:rsidRPr="002D2674">
              <w:rPr>
                <w:szCs w:val="20"/>
              </w:rPr>
              <w:t>Firetower</w:t>
            </w:r>
            <w:proofErr w:type="spellEnd"/>
            <w:r w:rsidRPr="002D2674">
              <w:rPr>
                <w:szCs w:val="20"/>
              </w:rPr>
              <w:t xml:space="preserve"> Rd. Once on </w:t>
            </w:r>
            <w:proofErr w:type="spellStart"/>
            <w:r w:rsidRPr="002D2674">
              <w:rPr>
                <w:szCs w:val="20"/>
              </w:rPr>
              <w:t>Firetower</w:t>
            </w:r>
            <w:proofErr w:type="spellEnd"/>
            <w:r w:rsidRPr="002D2674">
              <w:rPr>
                <w:szCs w:val="20"/>
              </w:rPr>
              <w:t xml:space="preserve"> Rd, travel 2.8 miles to the end of pavement and continue 0.6 miles more to a gate (Google maps show the road as Otter Creek Rd).</w:t>
            </w:r>
          </w:p>
          <w:p w14:paraId="62978355" w14:textId="77777777" w:rsidR="002D2674" w:rsidRPr="002D2674" w:rsidRDefault="002D2674" w:rsidP="002D2674">
            <w:pPr>
              <w:rPr>
                <w:szCs w:val="20"/>
              </w:rPr>
            </w:pPr>
          </w:p>
          <w:p w14:paraId="6BBD0CE2" w14:textId="69962F37" w:rsidR="00535466" w:rsidRPr="0050676B" w:rsidRDefault="002D2674" w:rsidP="002D2674">
            <w:pPr>
              <w:rPr>
                <w:szCs w:val="20"/>
              </w:rPr>
            </w:pPr>
            <w:r w:rsidRPr="002D2674">
              <w:rPr>
                <w:szCs w:val="20"/>
              </w:rPr>
              <w:t xml:space="preserve">This is the entrance to Catoosa WMA. Follow the road 3.1 miles to the savanna restoration site. Travel 8.2 miles past the gate to the Devil's Breakfast Table area (or 14.7 miles from turning onto </w:t>
            </w:r>
            <w:proofErr w:type="spellStart"/>
            <w:r w:rsidRPr="002D2674">
              <w:rPr>
                <w:szCs w:val="20"/>
              </w:rPr>
              <w:t>Firetower</w:t>
            </w:r>
            <w:proofErr w:type="spellEnd"/>
            <w:r w:rsidRPr="002D2674">
              <w:rPr>
                <w:szCs w:val="20"/>
              </w:rPr>
              <w:t xml:space="preserve"> Rd).</w:t>
            </w:r>
          </w:p>
        </w:tc>
        <w:tc>
          <w:tcPr>
            <w:tcW w:w="2070" w:type="dxa"/>
          </w:tcPr>
          <w:p w14:paraId="4EA439A1" w14:textId="6CBB8DCF" w:rsidR="00193AD3" w:rsidRDefault="00AE4B74" w:rsidP="00307A5B">
            <w:pPr>
              <w:jc w:val="center"/>
            </w:pPr>
            <w:r>
              <w:rPr>
                <w:noProof/>
              </w:rPr>
              <w:drawing>
                <wp:inline distT="0" distB="0" distL="0" distR="0" wp14:anchorId="723C2CCA" wp14:editId="4DADF780">
                  <wp:extent cx="1096126" cy="9144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Lst>
                          </a:blip>
                          <a:stretch>
                            <a:fillRect/>
                          </a:stretch>
                        </pic:blipFill>
                        <pic:spPr>
                          <a:xfrm>
                            <a:off x="0" y="0"/>
                            <a:ext cx="1096126" cy="914400"/>
                          </a:xfrm>
                          <a:prstGeom prst="rect">
                            <a:avLst/>
                          </a:prstGeom>
                        </pic:spPr>
                      </pic:pic>
                    </a:graphicData>
                  </a:graphic>
                </wp:inline>
              </w:drawing>
            </w:r>
          </w:p>
        </w:tc>
      </w:tr>
      <w:tr w:rsidR="00193AD3" w14:paraId="671A482D" w14:textId="77777777" w:rsidTr="00325A29">
        <w:tc>
          <w:tcPr>
            <w:tcW w:w="1800" w:type="dxa"/>
            <w:tcBorders>
              <w:right w:val="single" w:sz="18" w:space="0" w:color="F8F8F8" w:themeColor="background2"/>
            </w:tcBorders>
          </w:tcPr>
          <w:p w14:paraId="22175115" w14:textId="7D92C878" w:rsidR="00193AD3" w:rsidRDefault="00991022" w:rsidP="00991022">
            <w:pPr>
              <w:pStyle w:val="Heading2"/>
            </w:pPr>
            <w:r>
              <w:lastRenderedPageBreak/>
              <w:t>Sites</w:t>
            </w:r>
          </w:p>
        </w:tc>
        <w:tc>
          <w:tcPr>
            <w:tcW w:w="6210" w:type="dxa"/>
            <w:tcBorders>
              <w:left w:val="single" w:sz="18" w:space="0" w:color="F8F8F8" w:themeColor="background2"/>
            </w:tcBorders>
            <w:tcMar>
              <w:left w:w="576" w:type="dxa"/>
              <w:right w:w="432" w:type="dxa"/>
            </w:tcMar>
          </w:tcPr>
          <w:p w14:paraId="699E56F0" w14:textId="4F303A87" w:rsidR="006B3759" w:rsidRDefault="009862EC" w:rsidP="00A91FC6">
            <w:pPr>
              <w:rPr>
                <w:b/>
                <w:bCs/>
              </w:rPr>
            </w:pPr>
            <w:r w:rsidRPr="00856C35">
              <w:rPr>
                <w:b/>
                <w:bCs/>
              </w:rPr>
              <w:t xml:space="preserve">Nemo </w:t>
            </w:r>
            <w:r w:rsidR="00856C35" w:rsidRPr="00856C35">
              <w:rPr>
                <w:b/>
                <w:bCs/>
              </w:rPr>
              <w:t xml:space="preserve">Train </w:t>
            </w:r>
            <w:r w:rsidRPr="00856C35">
              <w:rPr>
                <w:b/>
                <w:bCs/>
              </w:rPr>
              <w:t>Bridge</w:t>
            </w:r>
          </w:p>
          <w:p w14:paraId="08421DD2" w14:textId="473CF6B1" w:rsidR="006F550B" w:rsidRDefault="006F550B" w:rsidP="00A91FC6">
            <w:r>
              <w:t>This bridge is part of the Cumberland Trail System.</w:t>
            </w:r>
          </w:p>
          <w:p w14:paraId="08D0C08B" w14:textId="77777777" w:rsidR="006F550B" w:rsidRPr="006F550B" w:rsidRDefault="006F550B" w:rsidP="00A91FC6"/>
          <w:p w14:paraId="176CF9C3" w14:textId="0A9C0A1A" w:rsidR="00856C35" w:rsidRDefault="000F1F38" w:rsidP="00A91FC6">
            <w:r>
              <w:t>“</w:t>
            </w:r>
            <w:r w:rsidR="00856C35" w:rsidRPr="00856C35">
              <w:t xml:space="preserve">One 180-foot Camelback, two </w:t>
            </w:r>
            <w:proofErr w:type="gramStart"/>
            <w:r w:rsidR="00856C35" w:rsidRPr="00856C35">
              <w:t>149 foot</w:t>
            </w:r>
            <w:proofErr w:type="gramEnd"/>
            <w:r w:rsidR="00856C35" w:rsidRPr="00856C35">
              <w:t xml:space="preserve"> Camelback spans. Each span is a pin-connected Camelback through </w:t>
            </w:r>
            <w:proofErr w:type="gramStart"/>
            <w:r w:rsidR="00856C35" w:rsidRPr="00856C35">
              <w:t>truss..</w:t>
            </w:r>
            <w:proofErr w:type="gramEnd"/>
            <w:r w:rsidR="00856C35" w:rsidRPr="00856C35">
              <w:t xml:space="preserve"> pin connections were very unusual on a span of this type in 1929, normally they were on earlier truss spans. The two 149-foot truss spans, the second incline contains only one panel, while the 180-span has the more typical two-panel incline. West abutment is masonry, east abutment is masonry with a concrete camp, denoting they were built for the 1906 spans. Top chords, end posts and </w:t>
            </w:r>
            <w:proofErr w:type="spellStart"/>
            <w:r w:rsidR="00856C35" w:rsidRPr="00856C35">
              <w:t>veticals</w:t>
            </w:r>
            <w:proofErr w:type="spellEnd"/>
            <w:r w:rsidR="00856C35" w:rsidRPr="00856C35">
              <w:t xml:space="preserve"> are channels with lacing. Bottom chords and diagonals are paired rectilinear </w:t>
            </w:r>
            <w:proofErr w:type="spellStart"/>
            <w:r w:rsidR="00856C35" w:rsidRPr="00856C35">
              <w:t>eyebars</w:t>
            </w:r>
            <w:proofErr w:type="spellEnd"/>
            <w:r w:rsidR="00856C35" w:rsidRPr="00856C35">
              <w:t>, and the counters are single cylindrical tie rods.</w:t>
            </w:r>
            <w:r>
              <w:t>”</w:t>
            </w:r>
          </w:p>
          <w:p w14:paraId="42873CBD" w14:textId="77777777" w:rsidR="00F97A31" w:rsidRPr="00A91FC6" w:rsidRDefault="00F97A31" w:rsidP="00A91FC6"/>
          <w:p w14:paraId="0D8C86E0" w14:textId="66BF41B7" w:rsidR="009862EC" w:rsidRPr="00A91FC6" w:rsidRDefault="0092738F" w:rsidP="00A91FC6">
            <w:pPr>
              <w:rPr>
                <w:b/>
                <w:bCs/>
              </w:rPr>
            </w:pPr>
            <w:r>
              <w:rPr>
                <w:b/>
                <w:bCs/>
              </w:rPr>
              <w:t xml:space="preserve">Tunnel # </w:t>
            </w:r>
            <w:proofErr w:type="gramStart"/>
            <w:r>
              <w:rPr>
                <w:b/>
                <w:bCs/>
              </w:rPr>
              <w:t>24  “</w:t>
            </w:r>
            <w:proofErr w:type="gramEnd"/>
            <w:r w:rsidR="009862EC" w:rsidRPr="00A91FC6">
              <w:rPr>
                <w:b/>
                <w:bCs/>
              </w:rPr>
              <w:t>Nemo Tunnel</w:t>
            </w:r>
            <w:r>
              <w:rPr>
                <w:b/>
                <w:bCs/>
              </w:rPr>
              <w:t>”</w:t>
            </w:r>
          </w:p>
          <w:p w14:paraId="20F69210" w14:textId="2C1CF02F" w:rsidR="00D05284" w:rsidRDefault="000F1F38" w:rsidP="00A91FC6">
            <w:pPr>
              <w:rPr>
                <w:rFonts w:cs="Arial"/>
                <w:color w:val="000000"/>
                <w:szCs w:val="20"/>
                <w:shd w:val="clear" w:color="auto" w:fill="FFFFFF"/>
              </w:rPr>
            </w:pPr>
            <w:r>
              <w:rPr>
                <w:rFonts w:cs="Arial"/>
                <w:color w:val="000000"/>
                <w:szCs w:val="20"/>
                <w:shd w:val="clear" w:color="auto" w:fill="FFFFFF"/>
              </w:rPr>
              <w:t>“</w:t>
            </w:r>
            <w:r w:rsidR="000C57D1" w:rsidRPr="00A91FC6">
              <w:rPr>
                <w:rFonts w:cs="Arial"/>
                <w:color w:val="000000"/>
                <w:szCs w:val="20"/>
                <w:shd w:val="clear" w:color="auto" w:fill="FFFFFF"/>
              </w:rPr>
              <w:t xml:space="preserve">Tunnel 24 was bored in </w:t>
            </w:r>
            <w:proofErr w:type="gramStart"/>
            <w:r w:rsidR="000C57D1" w:rsidRPr="00A91FC6">
              <w:rPr>
                <w:rFonts w:cs="Arial"/>
                <w:color w:val="000000"/>
                <w:szCs w:val="20"/>
                <w:shd w:val="clear" w:color="auto" w:fill="FFFFFF"/>
              </w:rPr>
              <w:t>1878, and</w:t>
            </w:r>
            <w:proofErr w:type="gramEnd"/>
            <w:r w:rsidR="000C57D1" w:rsidRPr="00A91FC6">
              <w:rPr>
                <w:rFonts w:cs="Arial"/>
                <w:color w:val="000000"/>
                <w:szCs w:val="20"/>
                <w:shd w:val="clear" w:color="auto" w:fill="FFFFFF"/>
              </w:rPr>
              <w:t xml:space="preserve"> carried the CNO&amp;TP/CS through the mountain at Nemo, Tennessee. A small depot was located south of the south portal. Beside the depot, was a switch to the Morgan &amp; Fentress Railroad. On top of the portal once stood two homes. There was also a height brush about 1000ft from the portal, to warn any brakemen on top of the cars (a 1800's practice) that there was a low clearance approaching. Today, </w:t>
            </w:r>
            <w:proofErr w:type="gramStart"/>
            <w:r w:rsidR="000C57D1" w:rsidRPr="00A91FC6">
              <w:rPr>
                <w:rFonts w:cs="Arial"/>
                <w:color w:val="000000"/>
                <w:szCs w:val="20"/>
                <w:shd w:val="clear" w:color="auto" w:fill="FFFFFF"/>
              </w:rPr>
              <w:t>all of</w:t>
            </w:r>
            <w:proofErr w:type="gramEnd"/>
            <w:r w:rsidR="000C57D1" w:rsidRPr="00A91FC6">
              <w:rPr>
                <w:rFonts w:cs="Arial"/>
                <w:color w:val="000000"/>
                <w:szCs w:val="20"/>
                <w:shd w:val="clear" w:color="auto" w:fill="FFFFFF"/>
              </w:rPr>
              <w:t xml:space="preserve"> the above listed are gone. The homes, depot, and M&amp;F Railroad are all gone. M&amp;F's tracks were pulled after a 1949 flood destroyed their bridge over the Emory River. In 1963 CNO&amp;TP successor and lease holder Southern Railway began moving forward with plans to eliminate, bypass or raise the remaining 10+ tunnels on the CNO&amp;TP. </w:t>
            </w:r>
          </w:p>
          <w:p w14:paraId="06DD7D5C" w14:textId="77777777" w:rsidR="00D05284" w:rsidRDefault="00D05284" w:rsidP="00A91FC6">
            <w:pPr>
              <w:rPr>
                <w:rFonts w:cs="Arial"/>
                <w:color w:val="000000"/>
                <w:szCs w:val="20"/>
                <w:shd w:val="clear" w:color="auto" w:fill="FFFFFF"/>
              </w:rPr>
            </w:pPr>
          </w:p>
          <w:p w14:paraId="79ED9642" w14:textId="77777777" w:rsidR="00906E18" w:rsidRDefault="000C57D1" w:rsidP="00A91FC6">
            <w:pPr>
              <w:rPr>
                <w:rFonts w:cs="Arial"/>
                <w:color w:val="000000"/>
                <w:szCs w:val="20"/>
                <w:shd w:val="clear" w:color="auto" w:fill="FFFFFF"/>
              </w:rPr>
            </w:pPr>
            <w:r w:rsidRPr="00A91FC6">
              <w:rPr>
                <w:rFonts w:cs="Arial"/>
                <w:color w:val="000000"/>
                <w:szCs w:val="20"/>
                <w:shd w:val="clear" w:color="auto" w:fill="FFFFFF"/>
              </w:rPr>
              <w:t xml:space="preserve">Due to increasing rail car height, the 15X20 measurements were not generous enough and posed restrictions on shipments on this vital rail corridor. Plans were drawn up to bypass 24, and Nemo sister tunnels 23 and 22 with two new tunnels. The alignment of such may be viewed on the Google Map. The new tunnels are 20X30, much larger than the old tunnels. </w:t>
            </w:r>
          </w:p>
          <w:p w14:paraId="6269145B" w14:textId="77777777" w:rsidR="00906E18" w:rsidRDefault="00906E18" w:rsidP="00A91FC6">
            <w:pPr>
              <w:rPr>
                <w:rFonts w:cs="Arial"/>
                <w:color w:val="000000"/>
                <w:szCs w:val="20"/>
                <w:shd w:val="clear" w:color="auto" w:fill="FFFFFF"/>
              </w:rPr>
            </w:pPr>
          </w:p>
          <w:p w14:paraId="631EF40C" w14:textId="4E14A05C" w:rsidR="000C57D1" w:rsidRPr="00A91FC6" w:rsidRDefault="000C57D1" w:rsidP="00A91FC6">
            <w:pPr>
              <w:rPr>
                <w:rFonts w:cs="Arial"/>
                <w:color w:val="000000"/>
                <w:szCs w:val="20"/>
                <w:shd w:val="clear" w:color="auto" w:fill="FFFFFF"/>
              </w:rPr>
            </w:pPr>
            <w:r w:rsidRPr="00A91FC6">
              <w:rPr>
                <w:rFonts w:cs="Arial"/>
                <w:color w:val="000000"/>
                <w:szCs w:val="20"/>
                <w:shd w:val="clear" w:color="auto" w:fill="FFFFFF"/>
              </w:rPr>
              <w:t xml:space="preserve">Today, the tunnel sits empty beside the new 24, which Southern Railway successor and lease holder Norfolk Southern uses daily. It is almost completely intact, with </w:t>
            </w:r>
            <w:r w:rsidRPr="00A91FC6">
              <w:rPr>
                <w:rFonts w:cs="Arial"/>
                <w:color w:val="000000"/>
                <w:szCs w:val="20"/>
                <w:shd w:val="clear" w:color="auto" w:fill="FFFFFF"/>
              </w:rPr>
              <w:lastRenderedPageBreak/>
              <w:t xml:space="preserve">minor damage being a collapsed, but cleared, north portal. The interior sees minor water buildup on the south end, </w:t>
            </w:r>
            <w:proofErr w:type="gramStart"/>
            <w:r w:rsidRPr="00A91FC6">
              <w:rPr>
                <w:rFonts w:cs="Arial"/>
                <w:color w:val="000000"/>
                <w:szCs w:val="20"/>
                <w:shd w:val="clear" w:color="auto" w:fill="FFFFFF"/>
              </w:rPr>
              <w:t>however</w:t>
            </w:r>
            <w:proofErr w:type="gramEnd"/>
            <w:r w:rsidRPr="00A91FC6">
              <w:rPr>
                <w:rFonts w:cs="Arial"/>
                <w:color w:val="000000"/>
                <w:szCs w:val="20"/>
                <w:shd w:val="clear" w:color="auto" w:fill="FFFFFF"/>
              </w:rPr>
              <w:t xml:space="preserve"> dries out half way through. For years off roaders have enjoyed the tunnel, and it is quite neat to explore if you're a history buff. The current owner of the tunnel is not known, as Norfolk Southern has the current tracks well over 700 feet from this tunnel, however some are not sure if it was possible for Southern to get rid of a tunnel the City owns.</w:t>
            </w:r>
            <w:r w:rsidR="000F1F38">
              <w:rPr>
                <w:rFonts w:cs="Arial"/>
                <w:color w:val="000000"/>
                <w:szCs w:val="20"/>
                <w:shd w:val="clear" w:color="auto" w:fill="FFFFFF"/>
              </w:rPr>
              <w:t>”</w:t>
            </w:r>
          </w:p>
          <w:p w14:paraId="738E5889" w14:textId="24132559" w:rsidR="000C57D1" w:rsidRPr="00A91FC6" w:rsidRDefault="000C57D1" w:rsidP="00A91FC6">
            <w:pPr>
              <w:rPr>
                <w:szCs w:val="20"/>
              </w:rPr>
            </w:pPr>
          </w:p>
        </w:tc>
        <w:tc>
          <w:tcPr>
            <w:tcW w:w="2070" w:type="dxa"/>
          </w:tcPr>
          <w:p w14:paraId="36E76BAB" w14:textId="2A53DA55" w:rsidR="00193AD3" w:rsidRDefault="00677E52" w:rsidP="00F127FD">
            <w:pPr>
              <w:jc w:val="center"/>
            </w:pPr>
            <w:r>
              <w:rPr>
                <w:noProof/>
              </w:rPr>
              <w:lastRenderedPageBreak/>
              <w:drawing>
                <wp:inline distT="0" distB="0" distL="0" distR="0" wp14:anchorId="6DEBAEA4" wp14:editId="15638F94">
                  <wp:extent cx="1151781" cy="914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Lst>
                          </a:blip>
                          <a:stretch>
                            <a:fillRect/>
                          </a:stretch>
                        </pic:blipFill>
                        <pic:spPr>
                          <a:xfrm>
                            <a:off x="0" y="0"/>
                            <a:ext cx="1151781" cy="914400"/>
                          </a:xfrm>
                          <a:prstGeom prst="rect">
                            <a:avLst/>
                          </a:prstGeom>
                        </pic:spPr>
                      </pic:pic>
                    </a:graphicData>
                  </a:graphic>
                </wp:inline>
              </w:drawing>
            </w:r>
          </w:p>
        </w:tc>
      </w:tr>
      <w:tr w:rsidR="00C90105" w14:paraId="335A47F6" w14:textId="77777777" w:rsidTr="00FB36A6">
        <w:trPr>
          <w:trHeight w:val="1170"/>
        </w:trPr>
        <w:tc>
          <w:tcPr>
            <w:tcW w:w="1800" w:type="dxa"/>
            <w:tcBorders>
              <w:right w:val="single" w:sz="18" w:space="0" w:color="F8F8F8" w:themeColor="background2"/>
            </w:tcBorders>
          </w:tcPr>
          <w:p w14:paraId="06C3F94D" w14:textId="58D55585" w:rsidR="00C90105" w:rsidRDefault="006F5775">
            <w:pPr>
              <w:pStyle w:val="Heading2"/>
            </w:pPr>
            <w:r>
              <w:t>Touring</w:t>
            </w:r>
          </w:p>
        </w:tc>
        <w:tc>
          <w:tcPr>
            <w:tcW w:w="6210" w:type="dxa"/>
            <w:tcBorders>
              <w:left w:val="single" w:sz="18" w:space="0" w:color="F8F8F8" w:themeColor="background2"/>
            </w:tcBorders>
            <w:tcMar>
              <w:left w:w="576" w:type="dxa"/>
              <w:right w:w="432" w:type="dxa"/>
            </w:tcMar>
          </w:tcPr>
          <w:p w14:paraId="273FC5C8" w14:textId="01EB3335" w:rsidR="00C90105" w:rsidRPr="0050676B" w:rsidRDefault="00B25C3B" w:rsidP="004674DA">
            <w:pPr>
              <w:rPr>
                <w:szCs w:val="20"/>
              </w:rPr>
            </w:pPr>
            <w:r>
              <w:rPr>
                <w:szCs w:val="20"/>
              </w:rPr>
              <w:t>Auto viewing is recommended</w:t>
            </w:r>
            <w:r w:rsidR="00906E18">
              <w:rPr>
                <w:szCs w:val="20"/>
              </w:rPr>
              <w:t xml:space="preserve"> through the Catoosa WFA</w:t>
            </w:r>
            <w:r>
              <w:rPr>
                <w:szCs w:val="20"/>
              </w:rPr>
              <w:t>.  Most roads are dirt and gravel with easy to moderate skills required.</w:t>
            </w:r>
            <w:r w:rsidR="0061290D">
              <w:rPr>
                <w:szCs w:val="20"/>
              </w:rPr>
              <w:t xml:space="preserve">  Bring your camera!</w:t>
            </w:r>
          </w:p>
        </w:tc>
        <w:tc>
          <w:tcPr>
            <w:tcW w:w="2070" w:type="dxa"/>
          </w:tcPr>
          <w:p w14:paraId="54935615" w14:textId="750E78FC" w:rsidR="00C90105" w:rsidRDefault="006F5775" w:rsidP="00307A5B">
            <w:pPr>
              <w:jc w:val="center"/>
              <w:rPr>
                <w:noProof/>
              </w:rPr>
            </w:pPr>
            <w:r>
              <w:rPr>
                <w:noProof/>
              </w:rPr>
              <w:drawing>
                <wp:inline distT="0" distB="0" distL="0" distR="0" wp14:anchorId="4744602B" wp14:editId="74B1BD0E">
                  <wp:extent cx="927405" cy="9144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alphaModFix amt="70000"/>
                            <a:biLevel thresh="50000"/>
                            <a:extLst>
                              <a:ext uri="{BEBA8EAE-BF5A-486C-A8C5-ECC9F3942E4B}">
                                <a14:imgProps xmlns:a14="http://schemas.microsoft.com/office/drawing/2010/main">
                                  <a14:imgLayer r:embed="rId15">
                                    <a14:imgEffect>
                                      <a14:brightnessContrast bright="20000" contrast="-40000"/>
                                    </a14:imgEffect>
                                  </a14:imgLayer>
                                </a14:imgProps>
                              </a:ext>
                            </a:extLst>
                          </a:blip>
                          <a:stretch>
                            <a:fillRect/>
                          </a:stretch>
                        </pic:blipFill>
                        <pic:spPr>
                          <a:xfrm>
                            <a:off x="0" y="0"/>
                            <a:ext cx="927405" cy="914400"/>
                          </a:xfrm>
                          <a:prstGeom prst="rect">
                            <a:avLst/>
                          </a:prstGeom>
                        </pic:spPr>
                      </pic:pic>
                    </a:graphicData>
                  </a:graphic>
                </wp:inline>
              </w:drawing>
            </w:r>
          </w:p>
        </w:tc>
      </w:tr>
      <w:tr w:rsidR="00193AD3" w14:paraId="575B4EA1" w14:textId="77777777" w:rsidTr="00325A29">
        <w:tc>
          <w:tcPr>
            <w:tcW w:w="1800" w:type="dxa"/>
            <w:tcBorders>
              <w:right w:val="single" w:sz="18" w:space="0" w:color="F8F8F8" w:themeColor="background2"/>
            </w:tcBorders>
          </w:tcPr>
          <w:p w14:paraId="4E29D570" w14:textId="7BCF240E" w:rsidR="00193AD3" w:rsidRDefault="00991022">
            <w:pPr>
              <w:pStyle w:val="Heading2"/>
            </w:pPr>
            <w:r>
              <w:t>Hiking</w:t>
            </w:r>
          </w:p>
          <w:p w14:paraId="35EDFC8F" w14:textId="54A730A9" w:rsidR="00193AD3" w:rsidRDefault="00193AD3">
            <w:pPr>
              <w:pStyle w:val="Heading1"/>
            </w:pPr>
          </w:p>
        </w:tc>
        <w:tc>
          <w:tcPr>
            <w:tcW w:w="6210" w:type="dxa"/>
            <w:tcBorders>
              <w:left w:val="single" w:sz="18" w:space="0" w:color="F8F8F8" w:themeColor="background2"/>
            </w:tcBorders>
            <w:tcMar>
              <w:left w:w="576" w:type="dxa"/>
              <w:right w:w="432" w:type="dxa"/>
            </w:tcMar>
          </w:tcPr>
          <w:p w14:paraId="1651A3EA" w14:textId="3FB8DAA7" w:rsidR="00452FE1" w:rsidRDefault="00452FE1">
            <w:pPr>
              <w:rPr>
                <w:rFonts w:ascii="Arial" w:hAnsi="Arial" w:cs="Arial"/>
                <w:color w:val="131E29"/>
                <w:spacing w:val="-6"/>
                <w:szCs w:val="20"/>
                <w:shd w:val="clear" w:color="auto" w:fill="FFFFFF"/>
              </w:rPr>
            </w:pPr>
            <w:r>
              <w:rPr>
                <w:rFonts w:ascii="Arial" w:hAnsi="Arial" w:cs="Arial"/>
                <w:color w:val="131E29"/>
                <w:spacing w:val="-6"/>
                <w:szCs w:val="20"/>
                <w:shd w:val="clear" w:color="auto" w:fill="FFFFFF"/>
              </w:rPr>
              <w:t xml:space="preserve">Hiking opportunities are plentiful with over 110 miles of gravel road and 150 miles of logging roads. Some short hiking trails are present. </w:t>
            </w:r>
          </w:p>
          <w:p w14:paraId="31A90865" w14:textId="77777777" w:rsidR="00452FE1" w:rsidRDefault="00452FE1">
            <w:pPr>
              <w:rPr>
                <w:szCs w:val="20"/>
              </w:rPr>
            </w:pPr>
          </w:p>
          <w:p w14:paraId="22E23556" w14:textId="77777777" w:rsidR="00B61B0F" w:rsidRDefault="00B61B0F" w:rsidP="00FB36A6">
            <w:pPr>
              <w:rPr>
                <w:b/>
                <w:bCs/>
                <w:szCs w:val="20"/>
              </w:rPr>
            </w:pPr>
            <w:r w:rsidRPr="00452FE1">
              <w:rPr>
                <w:b/>
                <w:bCs/>
                <w:szCs w:val="20"/>
              </w:rPr>
              <w:t>Cumberland Trail</w:t>
            </w:r>
            <w:r w:rsidR="0061290D">
              <w:rPr>
                <w:b/>
                <w:bCs/>
                <w:szCs w:val="20"/>
              </w:rPr>
              <w:t xml:space="preserve"> is the most noteworthy.</w:t>
            </w:r>
          </w:p>
          <w:p w14:paraId="57B50922" w14:textId="77777777" w:rsidR="007114CB" w:rsidRDefault="007114CB" w:rsidP="00FB36A6">
            <w:pPr>
              <w:rPr>
                <w:szCs w:val="20"/>
              </w:rPr>
            </w:pPr>
            <w:r>
              <w:rPr>
                <w:szCs w:val="20"/>
              </w:rPr>
              <w:t>Devil’s Breakfast Table</w:t>
            </w:r>
          </w:p>
          <w:p w14:paraId="74E80EAF" w14:textId="5105E912" w:rsidR="007114CB" w:rsidRPr="007114CB" w:rsidRDefault="007114CB" w:rsidP="00FB36A6">
            <w:pPr>
              <w:rPr>
                <w:szCs w:val="20"/>
              </w:rPr>
            </w:pPr>
            <w:r>
              <w:rPr>
                <w:szCs w:val="20"/>
              </w:rPr>
              <w:t>Nemo Trail</w:t>
            </w:r>
          </w:p>
        </w:tc>
        <w:tc>
          <w:tcPr>
            <w:tcW w:w="2070" w:type="dxa"/>
          </w:tcPr>
          <w:p w14:paraId="05884212" w14:textId="16362489" w:rsidR="00193AD3" w:rsidRDefault="00AF37C1" w:rsidP="00307A5B">
            <w:pPr>
              <w:jc w:val="center"/>
            </w:pPr>
            <w:r>
              <w:rPr>
                <w:noProof/>
              </w:rPr>
              <w:drawing>
                <wp:inline distT="0" distB="0" distL="0" distR="0" wp14:anchorId="36245CF5" wp14:editId="250937C0">
                  <wp:extent cx="1367286" cy="9144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bright="20000" contrast="-40000"/>
                                    </a14:imgEffect>
                                  </a14:imgLayer>
                                </a14:imgProps>
                              </a:ext>
                            </a:extLst>
                          </a:blip>
                          <a:stretch>
                            <a:fillRect/>
                          </a:stretch>
                        </pic:blipFill>
                        <pic:spPr>
                          <a:xfrm>
                            <a:off x="0" y="0"/>
                            <a:ext cx="1367286" cy="914400"/>
                          </a:xfrm>
                          <a:prstGeom prst="rect">
                            <a:avLst/>
                          </a:prstGeom>
                        </pic:spPr>
                      </pic:pic>
                    </a:graphicData>
                  </a:graphic>
                </wp:inline>
              </w:drawing>
            </w:r>
          </w:p>
        </w:tc>
      </w:tr>
      <w:tr w:rsidR="004040A1" w14:paraId="63CF79C6" w14:textId="77777777" w:rsidTr="00325A29">
        <w:tc>
          <w:tcPr>
            <w:tcW w:w="1800" w:type="dxa"/>
            <w:tcBorders>
              <w:right w:val="single" w:sz="18" w:space="0" w:color="F8F8F8" w:themeColor="background2"/>
            </w:tcBorders>
          </w:tcPr>
          <w:p w14:paraId="2AE81F3F" w14:textId="2FF89C97" w:rsidR="004040A1" w:rsidRPr="00991022" w:rsidRDefault="004040A1" w:rsidP="00401FC7">
            <w:pPr>
              <w:pStyle w:val="Heading2"/>
            </w:pPr>
            <w:r>
              <w:t>Camping</w:t>
            </w:r>
          </w:p>
        </w:tc>
        <w:tc>
          <w:tcPr>
            <w:tcW w:w="6210" w:type="dxa"/>
            <w:tcBorders>
              <w:left w:val="single" w:sz="18" w:space="0" w:color="F8F8F8" w:themeColor="background2"/>
            </w:tcBorders>
            <w:tcMar>
              <w:left w:w="576" w:type="dxa"/>
              <w:right w:w="432" w:type="dxa"/>
            </w:tcMar>
          </w:tcPr>
          <w:p w14:paraId="5D17C116" w14:textId="52665528" w:rsidR="004040A1" w:rsidRDefault="004674DA" w:rsidP="004674DA">
            <w:pPr>
              <w:rPr>
                <w:shd w:val="clear" w:color="auto" w:fill="FFFFFF"/>
              </w:rPr>
            </w:pPr>
            <w:r>
              <w:rPr>
                <w:shd w:val="clear" w:color="auto" w:fill="FFFFFF"/>
              </w:rPr>
              <w:t>Overnight camping is allowed on designated areas</w:t>
            </w:r>
            <w:r w:rsidR="003C505B">
              <w:rPr>
                <w:shd w:val="clear" w:color="auto" w:fill="FFFFFF"/>
              </w:rPr>
              <w:t xml:space="preserve"> in the WMA</w:t>
            </w:r>
            <w:r>
              <w:rPr>
                <w:shd w:val="clear" w:color="auto" w:fill="FFFFFF"/>
              </w:rPr>
              <w:t>. The area is closed to entry between sunset and sunrise.</w:t>
            </w:r>
          </w:p>
          <w:p w14:paraId="7504FE8C" w14:textId="77777777" w:rsidR="00676819" w:rsidRDefault="00676819" w:rsidP="004674DA">
            <w:pPr>
              <w:rPr>
                <w:shd w:val="clear" w:color="auto" w:fill="FFFFFF"/>
              </w:rPr>
            </w:pPr>
          </w:p>
          <w:p w14:paraId="26037527" w14:textId="1524A074" w:rsidR="00676819" w:rsidRPr="0050676B" w:rsidRDefault="00676819" w:rsidP="004674DA">
            <w:pPr>
              <w:rPr>
                <w:rStyle w:val="Hyperlink"/>
                <w:szCs w:val="20"/>
              </w:rPr>
            </w:pPr>
            <w:r>
              <w:rPr>
                <w:shd w:val="clear" w:color="auto" w:fill="FFFFFF"/>
              </w:rPr>
              <w:t xml:space="preserve">Rock Creek Campground is $10 per night and requires a reservation.  </w:t>
            </w:r>
            <w:hyperlink r:id="rId18" w:history="1">
              <w:r w:rsidRPr="005234A0">
                <w:rPr>
                  <w:rStyle w:val="Hyperlink"/>
                </w:rPr>
                <w:t>https://www.nps.gov/obed/planyourvisit/campgrounds.htm</w:t>
              </w:r>
            </w:hyperlink>
          </w:p>
        </w:tc>
        <w:tc>
          <w:tcPr>
            <w:tcW w:w="2070" w:type="dxa"/>
          </w:tcPr>
          <w:p w14:paraId="6DB214A9" w14:textId="01E4A906" w:rsidR="004040A1" w:rsidRDefault="007F3A81" w:rsidP="00401FC7">
            <w:pPr>
              <w:jc w:val="center"/>
              <w:rPr>
                <w:noProof/>
              </w:rPr>
            </w:pPr>
            <w:r>
              <w:rPr>
                <w:noProof/>
              </w:rPr>
              <w:drawing>
                <wp:inline distT="0" distB="0" distL="0" distR="0" wp14:anchorId="3C34FEA8" wp14:editId="5BB188C3">
                  <wp:extent cx="1312743" cy="91440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brightnessContrast bright="20000" contrast="-40000"/>
                                    </a14:imgEffect>
                                  </a14:imgLayer>
                                </a14:imgProps>
                              </a:ext>
                            </a:extLst>
                          </a:blip>
                          <a:stretch>
                            <a:fillRect/>
                          </a:stretch>
                        </pic:blipFill>
                        <pic:spPr>
                          <a:xfrm>
                            <a:off x="0" y="0"/>
                            <a:ext cx="1312743" cy="914400"/>
                          </a:xfrm>
                          <a:prstGeom prst="rect">
                            <a:avLst/>
                          </a:prstGeom>
                        </pic:spPr>
                      </pic:pic>
                    </a:graphicData>
                  </a:graphic>
                </wp:inline>
              </w:drawing>
            </w:r>
          </w:p>
        </w:tc>
      </w:tr>
      <w:tr w:rsidR="00F36464" w14:paraId="2561C03D" w14:textId="77777777" w:rsidTr="00325A29">
        <w:tc>
          <w:tcPr>
            <w:tcW w:w="1800" w:type="dxa"/>
            <w:tcBorders>
              <w:right w:val="single" w:sz="18" w:space="0" w:color="F8F8F8" w:themeColor="background2"/>
            </w:tcBorders>
          </w:tcPr>
          <w:p w14:paraId="381FA3F4" w14:textId="720164F9" w:rsidR="00F36464" w:rsidRPr="00991022" w:rsidRDefault="00E25369" w:rsidP="00401FC7">
            <w:pPr>
              <w:pStyle w:val="Heading2"/>
            </w:pPr>
            <w:r>
              <w:t>Wildlife</w:t>
            </w:r>
          </w:p>
          <w:p w14:paraId="30E18A7A" w14:textId="77777777" w:rsidR="00F36464" w:rsidRDefault="00F36464" w:rsidP="00401FC7">
            <w:pPr>
              <w:pStyle w:val="Heading1"/>
            </w:pPr>
          </w:p>
        </w:tc>
        <w:tc>
          <w:tcPr>
            <w:tcW w:w="6210" w:type="dxa"/>
            <w:tcBorders>
              <w:left w:val="single" w:sz="18" w:space="0" w:color="F8F8F8" w:themeColor="background2"/>
            </w:tcBorders>
            <w:tcMar>
              <w:left w:w="576" w:type="dxa"/>
              <w:right w:w="432" w:type="dxa"/>
            </w:tcMar>
          </w:tcPr>
          <w:p w14:paraId="26CC16CA" w14:textId="5873CBF1" w:rsidR="000D7566" w:rsidRPr="00111E6F" w:rsidRDefault="000D7566" w:rsidP="000D7566">
            <w:pPr>
              <w:spacing w:before="100" w:beforeAutospacing="1" w:after="100" w:afterAutospacing="1" w:line="255" w:lineRule="atLeast"/>
              <w:rPr>
                <w:color w:val="404040"/>
                <w:szCs w:val="20"/>
              </w:rPr>
            </w:pPr>
            <w:r w:rsidRPr="00111E6F">
              <w:rPr>
                <w:color w:val="404040"/>
                <w:szCs w:val="20"/>
              </w:rPr>
              <w:t>The oak savanna area provides habitat for uncommon birds on the Cumberland Plateau, including Red-headed Woodpecker (very high densities), Prairie Warbler, Yellow-breasted Chat, White-eyed Vireo, and Common Yellowthroat.</w:t>
            </w:r>
          </w:p>
          <w:p w14:paraId="42253110" w14:textId="7E930DC8" w:rsidR="00F36464" w:rsidRPr="0050676B" w:rsidRDefault="000D7566" w:rsidP="000D7566">
            <w:pPr>
              <w:spacing w:before="100" w:beforeAutospacing="1" w:after="100" w:afterAutospacing="1" w:line="255" w:lineRule="atLeast"/>
              <w:rPr>
                <w:rFonts w:ascii="Georgia" w:hAnsi="Georgia"/>
                <w:color w:val="404040"/>
                <w:szCs w:val="20"/>
              </w:rPr>
            </w:pPr>
            <w:r w:rsidRPr="00111E6F">
              <w:rPr>
                <w:color w:val="404040"/>
                <w:szCs w:val="20"/>
              </w:rPr>
              <w:lastRenderedPageBreak/>
              <w:t xml:space="preserve">Thick streamside may yield a </w:t>
            </w:r>
            <w:proofErr w:type="spellStart"/>
            <w:r w:rsidRPr="00111E6F">
              <w:rPr>
                <w:color w:val="404040"/>
                <w:szCs w:val="20"/>
              </w:rPr>
              <w:t>Swainson's</w:t>
            </w:r>
            <w:proofErr w:type="spellEnd"/>
            <w:r w:rsidRPr="00111E6F">
              <w:rPr>
                <w:color w:val="404040"/>
                <w:szCs w:val="20"/>
              </w:rPr>
              <w:t xml:space="preserve"> Warbler, Louisiana </w:t>
            </w:r>
            <w:proofErr w:type="spellStart"/>
            <w:r w:rsidRPr="00111E6F">
              <w:rPr>
                <w:color w:val="404040"/>
                <w:szCs w:val="20"/>
              </w:rPr>
              <w:t>Waterthrush</w:t>
            </w:r>
            <w:proofErr w:type="spellEnd"/>
            <w:r w:rsidRPr="00111E6F">
              <w:rPr>
                <w:color w:val="404040"/>
                <w:szCs w:val="20"/>
              </w:rPr>
              <w:t>, or a river otter. Wild Turkey, White-tailed Deer, and Ruffed Grouse are present.</w:t>
            </w:r>
          </w:p>
        </w:tc>
        <w:tc>
          <w:tcPr>
            <w:tcW w:w="2070" w:type="dxa"/>
          </w:tcPr>
          <w:p w14:paraId="27D805C3" w14:textId="77777777" w:rsidR="00F36464" w:rsidRDefault="00F36464" w:rsidP="00401FC7">
            <w:pPr>
              <w:jc w:val="center"/>
            </w:pPr>
            <w:r>
              <w:rPr>
                <w:noProof/>
              </w:rPr>
              <w:lastRenderedPageBreak/>
              <w:drawing>
                <wp:inline distT="0" distB="0" distL="0" distR="0" wp14:anchorId="5E5D46AC" wp14:editId="3B6D2374">
                  <wp:extent cx="786015" cy="914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brightnessContrast bright="20000" contrast="-40000"/>
                                    </a14:imgEffect>
                                  </a14:imgLayer>
                                </a14:imgProps>
                              </a:ext>
                            </a:extLst>
                          </a:blip>
                          <a:stretch>
                            <a:fillRect/>
                          </a:stretch>
                        </pic:blipFill>
                        <pic:spPr>
                          <a:xfrm>
                            <a:off x="0" y="0"/>
                            <a:ext cx="786015" cy="914400"/>
                          </a:xfrm>
                          <a:prstGeom prst="rect">
                            <a:avLst/>
                          </a:prstGeom>
                        </pic:spPr>
                      </pic:pic>
                    </a:graphicData>
                  </a:graphic>
                </wp:inline>
              </w:drawing>
            </w:r>
          </w:p>
        </w:tc>
      </w:tr>
      <w:tr w:rsidR="00D43901" w14:paraId="2B7CDE21" w14:textId="77777777" w:rsidTr="00325A29">
        <w:trPr>
          <w:trHeight w:val="1710"/>
        </w:trPr>
        <w:tc>
          <w:tcPr>
            <w:tcW w:w="1800" w:type="dxa"/>
            <w:tcBorders>
              <w:right w:val="single" w:sz="18" w:space="0" w:color="F8F8F8" w:themeColor="background2"/>
            </w:tcBorders>
          </w:tcPr>
          <w:p w14:paraId="7E19C27B" w14:textId="77777777" w:rsidR="00D43901" w:rsidRDefault="00D43901" w:rsidP="00401FC7">
            <w:pPr>
              <w:pStyle w:val="Heading2"/>
            </w:pPr>
            <w:bookmarkStart w:id="0" w:name="_GoBack"/>
            <w:r>
              <w:t>Alerts</w:t>
            </w:r>
          </w:p>
          <w:p w14:paraId="3D46D8B4" w14:textId="21CB2DF0" w:rsidR="00D43901" w:rsidRPr="009F51FB" w:rsidRDefault="00D43901" w:rsidP="00401FC7"/>
        </w:tc>
        <w:tc>
          <w:tcPr>
            <w:tcW w:w="6210" w:type="dxa"/>
            <w:tcBorders>
              <w:left w:val="single" w:sz="18" w:space="0" w:color="F8F8F8" w:themeColor="background2"/>
            </w:tcBorders>
            <w:tcMar>
              <w:left w:w="576" w:type="dxa"/>
              <w:right w:w="432" w:type="dxa"/>
            </w:tcMar>
          </w:tcPr>
          <w:p w14:paraId="13CE146E" w14:textId="3CB3C85C" w:rsidR="00DD2D0E" w:rsidRPr="00111E6F" w:rsidRDefault="00452FE1" w:rsidP="002D1480">
            <w:pPr>
              <w:rPr>
                <w:b/>
                <w:bCs/>
                <w:szCs w:val="20"/>
              </w:rPr>
            </w:pPr>
            <w:r w:rsidRPr="00111E6F">
              <w:rPr>
                <w:rFonts w:cs="Arial"/>
                <w:b/>
                <w:bCs/>
                <w:color w:val="FF0000"/>
                <w:spacing w:val="-6"/>
                <w:szCs w:val="20"/>
                <w:shd w:val="clear" w:color="auto" w:fill="FFFFFF"/>
              </w:rPr>
              <w:t xml:space="preserve">Ticks are abundant nearly </w:t>
            </w:r>
            <w:proofErr w:type="gramStart"/>
            <w:r w:rsidRPr="00111E6F">
              <w:rPr>
                <w:rFonts w:cs="Arial"/>
                <w:b/>
                <w:bCs/>
                <w:color w:val="FF0000"/>
                <w:spacing w:val="-6"/>
                <w:szCs w:val="20"/>
                <w:shd w:val="clear" w:color="auto" w:fill="FFFFFF"/>
              </w:rPr>
              <w:t>year round</w:t>
            </w:r>
            <w:proofErr w:type="gramEnd"/>
            <w:r w:rsidRPr="00111E6F">
              <w:rPr>
                <w:rFonts w:cs="Arial"/>
                <w:b/>
                <w:bCs/>
                <w:color w:val="FF0000"/>
                <w:spacing w:val="-6"/>
                <w:szCs w:val="20"/>
                <w:shd w:val="clear" w:color="auto" w:fill="FFFFFF"/>
              </w:rPr>
              <w:t>, so be warned!</w:t>
            </w:r>
          </w:p>
          <w:p w14:paraId="4891CD44" w14:textId="77777777" w:rsidR="00DD2D0E" w:rsidRDefault="00DD2D0E" w:rsidP="00B61B0F">
            <w:pPr>
              <w:rPr>
                <w:szCs w:val="20"/>
              </w:rPr>
            </w:pPr>
          </w:p>
          <w:p w14:paraId="10081346" w14:textId="1F1F59AD" w:rsidR="00BB7EDA" w:rsidRPr="00BB7EDA" w:rsidRDefault="00BB7EDA" w:rsidP="00BB7EDA">
            <w:pPr>
              <w:rPr>
                <w:rFonts w:eastAsia="Times New Roman"/>
                <w:b/>
                <w:bCs/>
                <w:lang w:eastAsia="en-US"/>
              </w:rPr>
            </w:pPr>
            <w:r w:rsidRPr="00BB7EDA">
              <w:rPr>
                <w:rFonts w:eastAsia="Times New Roman"/>
                <w:b/>
                <w:bCs/>
                <w:lang w:eastAsia="en-US"/>
              </w:rPr>
              <w:t>Tennessee is home to four venomous snakes</w:t>
            </w:r>
          </w:p>
          <w:p w14:paraId="3467F4DD" w14:textId="10C00E5A" w:rsidR="00BB7EDA" w:rsidRDefault="00BB7EDA" w:rsidP="00BB7EDA">
            <w:pPr>
              <w:rPr>
                <w:rFonts w:eastAsia="Times New Roman"/>
                <w:lang w:eastAsia="en-US"/>
              </w:rPr>
            </w:pPr>
            <w:r w:rsidRPr="00BB7EDA">
              <w:rPr>
                <w:rFonts w:eastAsia="Times New Roman"/>
                <w:lang w:eastAsia="en-US"/>
              </w:rPr>
              <w:t>Northern and Southern Copperhead, Timber Rattlesnake, Western Pygmy Rattlesnake, and Western Cottonmouth, but most people rarely see them. Always check before putting your hands in cracks and crevices, and practice caution when hiking in rocky areas. If you do see a snake, it is safest for you and the snake to leave it alone.</w:t>
            </w:r>
          </w:p>
          <w:p w14:paraId="32F357A1" w14:textId="77777777" w:rsidR="00BB7EDA" w:rsidRPr="00BB7EDA" w:rsidRDefault="00BB7EDA" w:rsidP="00BB7EDA">
            <w:pPr>
              <w:rPr>
                <w:rFonts w:eastAsia="Times New Roman"/>
                <w:lang w:eastAsia="en-US"/>
              </w:rPr>
            </w:pPr>
          </w:p>
          <w:p w14:paraId="1E17E563" w14:textId="77777777" w:rsidR="00BB7EDA" w:rsidRPr="00BB7EDA" w:rsidRDefault="00BB7EDA" w:rsidP="00BB7EDA">
            <w:pPr>
              <w:rPr>
                <w:rFonts w:eastAsia="Times New Roman"/>
                <w:b/>
                <w:bCs/>
                <w:lang w:eastAsia="en-US"/>
              </w:rPr>
            </w:pPr>
            <w:r w:rsidRPr="00BB7EDA">
              <w:rPr>
                <w:rFonts w:eastAsia="Times New Roman"/>
                <w:b/>
                <w:bCs/>
                <w:lang w:eastAsia="en-US"/>
              </w:rPr>
              <w:t>P</w:t>
            </w:r>
            <w:r w:rsidRPr="00BB7EDA">
              <w:rPr>
                <w:rFonts w:eastAsia="Times New Roman"/>
                <w:b/>
                <w:bCs/>
                <w:lang w:eastAsia="en-US"/>
              </w:rPr>
              <w:t>oison ivy, oak, and sumac</w:t>
            </w:r>
          </w:p>
          <w:p w14:paraId="6F6730BA" w14:textId="32E0286C" w:rsidR="00BB7EDA" w:rsidRDefault="00BB7EDA" w:rsidP="001C1962">
            <w:pPr>
              <w:rPr>
                <w:rFonts w:eastAsia="Times New Roman"/>
                <w:lang w:eastAsia="en-US"/>
              </w:rPr>
            </w:pPr>
            <w:r w:rsidRPr="00BB7EDA">
              <w:rPr>
                <w:rFonts w:eastAsia="Times New Roman"/>
                <w:lang w:eastAsia="en-US"/>
              </w:rPr>
              <w:t>Wear light-colored clothing to increase your ability to spot ticks on you. Wear protection against the sun, such as lotion and a hat, to prevent sunburn.</w:t>
            </w:r>
          </w:p>
          <w:p w14:paraId="5C7B7952" w14:textId="77777777" w:rsidR="00392651" w:rsidRDefault="00392651" w:rsidP="001C1962">
            <w:pPr>
              <w:rPr>
                <w:rFonts w:eastAsia="Times New Roman"/>
                <w:lang w:eastAsia="en-US"/>
              </w:rPr>
            </w:pPr>
          </w:p>
          <w:p w14:paraId="61F43A25" w14:textId="7B7502A4" w:rsidR="00392651" w:rsidRPr="00111E6F" w:rsidRDefault="00392651" w:rsidP="00392651">
            <w:pPr>
              <w:jc w:val="center"/>
              <w:rPr>
                <w:szCs w:val="20"/>
              </w:rPr>
            </w:pPr>
            <w:r>
              <w:rPr>
                <w:noProof/>
              </w:rPr>
              <w:drawing>
                <wp:inline distT="0" distB="0" distL="0" distR="0" wp14:anchorId="52F347B6" wp14:editId="5A12EDF4">
                  <wp:extent cx="3303270" cy="22466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03270" cy="2246630"/>
                          </a:xfrm>
                          <a:prstGeom prst="rect">
                            <a:avLst/>
                          </a:prstGeom>
                        </pic:spPr>
                      </pic:pic>
                    </a:graphicData>
                  </a:graphic>
                </wp:inline>
              </w:drawing>
            </w:r>
          </w:p>
        </w:tc>
        <w:tc>
          <w:tcPr>
            <w:tcW w:w="2070" w:type="dxa"/>
          </w:tcPr>
          <w:p w14:paraId="71678597" w14:textId="77777777" w:rsidR="00D43901" w:rsidRDefault="00D43901" w:rsidP="00401FC7">
            <w:pPr>
              <w:jc w:val="center"/>
              <w:rPr>
                <w:noProof/>
              </w:rPr>
            </w:pPr>
            <w:r>
              <w:rPr>
                <w:noProof/>
              </w:rPr>
              <w:drawing>
                <wp:inline distT="0" distB="0" distL="0" distR="0" wp14:anchorId="70625D98" wp14:editId="08AD869C">
                  <wp:extent cx="779172" cy="914400"/>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biLevel thresh="50000"/>
                            <a:extLst>
                              <a:ext uri="{BEBA8EAE-BF5A-486C-A8C5-ECC9F3942E4B}">
                                <a14:imgProps xmlns:a14="http://schemas.microsoft.com/office/drawing/2010/main">
                                  <a14:imgLayer r:embed="rId25">
                                    <a14:imgEffect>
                                      <a14:brightnessContrast bright="20000" contrast="-40000"/>
                                    </a14:imgEffect>
                                  </a14:imgLayer>
                                </a14:imgProps>
                              </a:ext>
                            </a:extLst>
                          </a:blip>
                          <a:stretch>
                            <a:fillRect/>
                          </a:stretch>
                        </pic:blipFill>
                        <pic:spPr>
                          <a:xfrm>
                            <a:off x="0" y="0"/>
                            <a:ext cx="779172" cy="914400"/>
                          </a:xfrm>
                          <a:prstGeom prst="rect">
                            <a:avLst/>
                          </a:prstGeom>
                        </pic:spPr>
                      </pic:pic>
                    </a:graphicData>
                  </a:graphic>
                </wp:inline>
              </w:drawing>
            </w:r>
          </w:p>
        </w:tc>
      </w:tr>
      <w:bookmarkEnd w:id="0"/>
      <w:tr w:rsidR="00D43901" w14:paraId="21ABA5E6" w14:textId="77777777" w:rsidTr="00325A29">
        <w:trPr>
          <w:trHeight w:val="1710"/>
        </w:trPr>
        <w:tc>
          <w:tcPr>
            <w:tcW w:w="1800" w:type="dxa"/>
            <w:tcBorders>
              <w:right w:val="single" w:sz="18" w:space="0" w:color="F8F8F8" w:themeColor="background2"/>
            </w:tcBorders>
          </w:tcPr>
          <w:p w14:paraId="494EE633" w14:textId="2C284F9C" w:rsidR="000F1F38" w:rsidRPr="000F1F38" w:rsidRDefault="00D43901" w:rsidP="00742518">
            <w:pPr>
              <w:pStyle w:val="Heading2"/>
            </w:pPr>
            <w:r>
              <w:t>Links</w:t>
            </w:r>
          </w:p>
        </w:tc>
        <w:tc>
          <w:tcPr>
            <w:tcW w:w="6210" w:type="dxa"/>
            <w:tcBorders>
              <w:left w:val="single" w:sz="18" w:space="0" w:color="F8F8F8" w:themeColor="background2"/>
            </w:tcBorders>
            <w:tcMar>
              <w:left w:w="576" w:type="dxa"/>
              <w:right w:w="432" w:type="dxa"/>
            </w:tcMar>
          </w:tcPr>
          <w:p w14:paraId="6DD3468D" w14:textId="068D99F0" w:rsidR="00942921" w:rsidRDefault="00942921" w:rsidP="00401FC7">
            <w:pPr>
              <w:rPr>
                <w:szCs w:val="20"/>
              </w:rPr>
            </w:pPr>
            <w:r>
              <w:rPr>
                <w:szCs w:val="20"/>
              </w:rPr>
              <w:t>Google Maps</w:t>
            </w:r>
            <w:r w:rsidR="00AD6955">
              <w:rPr>
                <w:szCs w:val="20"/>
              </w:rPr>
              <w:t xml:space="preserve"> – Catoosa WMA</w:t>
            </w:r>
          </w:p>
          <w:p w14:paraId="01574F41" w14:textId="2C6062EC" w:rsidR="00AD6955" w:rsidRPr="00AD6955" w:rsidRDefault="00AD6955" w:rsidP="00AD6955">
            <w:pPr>
              <w:pStyle w:val="Weblink"/>
            </w:pPr>
            <w:hyperlink r:id="rId26" w:history="1">
              <w:r w:rsidRPr="00AD6955">
                <w:rPr>
                  <w:rStyle w:val="Hyperlink"/>
                </w:rPr>
                <w:t>https://drive.google.com/open?id=1JUVuO0EZq72NWC92B_znMsETiCzWLezx&amp;usp=sharing</w:t>
              </w:r>
            </w:hyperlink>
            <w:r w:rsidRPr="00AD6955">
              <w:t xml:space="preserve"> </w:t>
            </w:r>
          </w:p>
          <w:p w14:paraId="745598A9" w14:textId="5F0DCC4E" w:rsidR="00942921" w:rsidRDefault="003F5400" w:rsidP="00401FC7">
            <w:pPr>
              <w:rPr>
                <w:szCs w:val="20"/>
              </w:rPr>
            </w:pPr>
            <w:r>
              <w:rPr>
                <w:szCs w:val="20"/>
              </w:rPr>
              <w:t>Resources and more information!</w:t>
            </w:r>
          </w:p>
          <w:p w14:paraId="2F63C186" w14:textId="4E3EC3DA" w:rsidR="00BE72D0" w:rsidRDefault="00BE72D0" w:rsidP="00401FC7">
            <w:pPr>
              <w:rPr>
                <w:szCs w:val="20"/>
              </w:rPr>
            </w:pPr>
            <w:r>
              <w:rPr>
                <w:szCs w:val="20"/>
              </w:rPr>
              <w:t>All information and content found through the following links.  Additional sources provided for more information and exploration!</w:t>
            </w:r>
          </w:p>
          <w:p w14:paraId="6941A4DF" w14:textId="77777777" w:rsidR="003F5400" w:rsidRDefault="003F5400" w:rsidP="00401FC7">
            <w:pPr>
              <w:rPr>
                <w:szCs w:val="20"/>
              </w:rPr>
            </w:pPr>
          </w:p>
          <w:p w14:paraId="636496BE" w14:textId="5D467DD1" w:rsidR="00D43901" w:rsidRDefault="00350CC5" w:rsidP="00401FC7">
            <w:pPr>
              <w:rPr>
                <w:szCs w:val="20"/>
              </w:rPr>
            </w:pPr>
            <w:r>
              <w:rPr>
                <w:szCs w:val="20"/>
              </w:rPr>
              <w:lastRenderedPageBreak/>
              <w:t>Morgan County</w:t>
            </w:r>
          </w:p>
          <w:p w14:paraId="55895DF2" w14:textId="165EE119" w:rsidR="00350CC5" w:rsidRDefault="00350CC5" w:rsidP="00AD6955">
            <w:pPr>
              <w:pStyle w:val="Weblink"/>
              <w:rPr>
                <w:rStyle w:val="Hyperlink"/>
                <w:color w:val="969696" w:themeColor="accent3"/>
              </w:rPr>
            </w:pPr>
            <w:hyperlink r:id="rId27" w:history="1">
              <w:r w:rsidRPr="00AD6955">
                <w:rPr>
                  <w:rStyle w:val="Hyperlink"/>
                  <w:color w:val="969696" w:themeColor="accent3"/>
                </w:rPr>
                <w:t>http://www.morgancountychamber.com/catoosa-wildlife-management-area/</w:t>
              </w:r>
            </w:hyperlink>
          </w:p>
          <w:p w14:paraId="50EE26A4" w14:textId="1703C668" w:rsidR="003F5400" w:rsidRDefault="006708A4" w:rsidP="006708A4">
            <w:pPr>
              <w:rPr>
                <w:rStyle w:val="Hyperlink"/>
                <w:color w:val="191919" w:themeColor="text2" w:themeTint="E6"/>
                <w:u w:val="none"/>
              </w:rPr>
            </w:pPr>
            <w:r>
              <w:rPr>
                <w:rStyle w:val="Hyperlink"/>
                <w:color w:val="191919" w:themeColor="text2" w:themeTint="E6"/>
                <w:u w:val="none"/>
              </w:rPr>
              <w:t>Easy off-roading</w:t>
            </w:r>
          </w:p>
          <w:p w14:paraId="06DF44BF" w14:textId="69290844" w:rsidR="006708A4" w:rsidRDefault="006708A4" w:rsidP="006708A4">
            <w:hyperlink r:id="rId28" w:history="1">
              <w:r>
                <w:rPr>
                  <w:rStyle w:val="Hyperlink"/>
                </w:rPr>
                <w:t>https://easyoffroading.com/index.php/2019/05/28/nemo-abandoned-train-tunnels-in-catoosa-national-forest-tn/</w:t>
              </w:r>
            </w:hyperlink>
          </w:p>
          <w:p w14:paraId="662F0CD7" w14:textId="48C76025" w:rsidR="006708A4" w:rsidRDefault="006708A4" w:rsidP="006708A4"/>
          <w:p w14:paraId="23C04A3A" w14:textId="331C93E1" w:rsidR="007B27AD" w:rsidRDefault="007B27AD" w:rsidP="006708A4">
            <w:r>
              <w:t>Bridge Hunter</w:t>
            </w:r>
          </w:p>
          <w:p w14:paraId="6A61E47F" w14:textId="095302F0" w:rsidR="007B27AD" w:rsidRDefault="007B27AD" w:rsidP="006708A4">
            <w:hyperlink r:id="rId29" w:history="1">
              <w:r>
                <w:rPr>
                  <w:rStyle w:val="Hyperlink"/>
                </w:rPr>
                <w:t>https://bridgehunter.com/tn/morgan/nemo/</w:t>
              </w:r>
            </w:hyperlink>
          </w:p>
          <w:p w14:paraId="50A467F6" w14:textId="282E9DF8" w:rsidR="008404C8" w:rsidRDefault="008404C8" w:rsidP="006708A4">
            <w:hyperlink r:id="rId30" w:history="1">
              <w:r>
                <w:rPr>
                  <w:rStyle w:val="Hyperlink"/>
                </w:rPr>
                <w:t>https://bridgehunter.com/tn/morgan/bh54665/</w:t>
              </w:r>
            </w:hyperlink>
          </w:p>
          <w:p w14:paraId="1901CAA3" w14:textId="74C7877C" w:rsidR="006708A4" w:rsidRDefault="006708A4" w:rsidP="006708A4"/>
          <w:p w14:paraId="25A589B3" w14:textId="7E36D4D3" w:rsidR="006708A4" w:rsidRDefault="00A4085E" w:rsidP="006708A4">
            <w:pPr>
              <w:rPr>
                <w:rStyle w:val="Hyperlink"/>
                <w:color w:val="191919" w:themeColor="text2" w:themeTint="E6"/>
                <w:u w:val="none"/>
              </w:rPr>
            </w:pPr>
            <w:r>
              <w:rPr>
                <w:rStyle w:val="Hyperlink"/>
                <w:color w:val="191919" w:themeColor="text2" w:themeTint="E6"/>
                <w:u w:val="none"/>
              </w:rPr>
              <w:t>Tennessee</w:t>
            </w:r>
            <w:r w:rsidR="00916E24">
              <w:rPr>
                <w:rStyle w:val="Hyperlink"/>
                <w:color w:val="191919" w:themeColor="text2" w:themeTint="E6"/>
                <w:u w:val="none"/>
              </w:rPr>
              <w:t xml:space="preserve"> Wildlife </w:t>
            </w:r>
            <w:r>
              <w:rPr>
                <w:rStyle w:val="Hyperlink"/>
                <w:color w:val="191919" w:themeColor="text2" w:themeTint="E6"/>
                <w:u w:val="none"/>
              </w:rPr>
              <w:t>Resources</w:t>
            </w:r>
          </w:p>
          <w:p w14:paraId="751019B1" w14:textId="56ACA209" w:rsidR="00916E24" w:rsidRDefault="00916E24" w:rsidP="006708A4">
            <w:hyperlink r:id="rId31" w:history="1">
              <w:r>
                <w:rPr>
                  <w:rStyle w:val="Hyperlink"/>
                </w:rPr>
                <w:t>https://www.tn.gov/twra/hunting/wildlife-management-areas.html</w:t>
              </w:r>
            </w:hyperlink>
          </w:p>
          <w:p w14:paraId="37D105EB" w14:textId="68DCC942" w:rsidR="00BE72D0" w:rsidRDefault="00BE72D0" w:rsidP="006708A4"/>
          <w:p w14:paraId="7921CE5A" w14:textId="100569B4" w:rsidR="00BE72D0" w:rsidRDefault="00BE72D0" w:rsidP="006708A4">
            <w:r>
              <w:t xml:space="preserve">Tennessee Watchable </w:t>
            </w:r>
            <w:proofErr w:type="spellStart"/>
            <w:r>
              <w:t>Wilflife</w:t>
            </w:r>
            <w:proofErr w:type="spellEnd"/>
          </w:p>
          <w:p w14:paraId="3AB4DED4" w14:textId="2E20C277" w:rsidR="00BE72D0" w:rsidRDefault="00BE72D0" w:rsidP="006708A4">
            <w:hyperlink r:id="rId32" w:history="1">
              <w:r>
                <w:rPr>
                  <w:rStyle w:val="Hyperlink"/>
                </w:rPr>
                <w:t>http://www.tnwatchablewildlife.org/watchareadetails.cfm?uid=09071608221137880&amp;region=Catoosa_WMA_&amp;statearea=East_Tennessee</w:t>
              </w:r>
            </w:hyperlink>
          </w:p>
          <w:p w14:paraId="1333BD04" w14:textId="77777777" w:rsidR="00916E24" w:rsidRPr="00AD6955" w:rsidRDefault="00916E24" w:rsidP="006708A4">
            <w:pPr>
              <w:rPr>
                <w:rStyle w:val="Hyperlink"/>
                <w:color w:val="191919" w:themeColor="text2" w:themeTint="E6"/>
                <w:u w:val="none"/>
              </w:rPr>
            </w:pPr>
          </w:p>
          <w:p w14:paraId="5280D699" w14:textId="39897B76" w:rsidR="000D7566" w:rsidRPr="00C3382C" w:rsidRDefault="000D7566" w:rsidP="00C3382C">
            <w:pPr>
              <w:rPr>
                <w:rStyle w:val="WeblinkChar"/>
                <w:rFonts w:asciiTheme="minorHAnsi" w:hAnsiTheme="minorHAnsi"/>
              </w:rPr>
            </w:pPr>
            <w:hyperlink r:id="rId33" w:tooltip="Red-headed Woodpecker" w:history="1">
              <w:r w:rsidRPr="00C3382C">
                <w:rPr>
                  <w:rStyle w:val="WeblinkChar"/>
                  <w:rFonts w:asciiTheme="minorHAnsi" w:hAnsiTheme="minorHAnsi"/>
                </w:rPr>
                <w:t>Red-headed Woodpecker</w:t>
              </w:r>
            </w:hyperlink>
            <w:r w:rsidRPr="00C3382C">
              <w:rPr>
                <w:color w:val="131E29"/>
              </w:rPr>
              <w:t> (very high densities), </w:t>
            </w:r>
            <w:hyperlink r:id="rId34" w:history="1">
              <w:r w:rsidRPr="00C3382C">
                <w:rPr>
                  <w:rStyle w:val="WeblinkChar"/>
                  <w:rFonts w:asciiTheme="minorHAnsi" w:hAnsiTheme="minorHAnsi"/>
                </w:rPr>
                <w:t>Prairie Warbler,</w:t>
              </w:r>
            </w:hyperlink>
            <w:r w:rsidRPr="00C3382C">
              <w:rPr>
                <w:color w:val="131E29"/>
              </w:rPr>
              <w:t> </w:t>
            </w:r>
            <w:hyperlink r:id="rId35" w:tooltip="Yellow-breasted Chat" w:history="1">
              <w:r w:rsidRPr="00C3382C">
                <w:rPr>
                  <w:rStyle w:val="WeblinkChar"/>
                  <w:rFonts w:asciiTheme="minorHAnsi" w:hAnsiTheme="minorHAnsi"/>
                </w:rPr>
                <w:t>Yellow-breasted Chat</w:t>
              </w:r>
            </w:hyperlink>
            <w:r w:rsidRPr="00C3382C">
              <w:rPr>
                <w:color w:val="131E29"/>
              </w:rPr>
              <w:t>, </w:t>
            </w:r>
            <w:hyperlink r:id="rId36" w:tooltip="White-eyed Vireo, " w:history="1">
              <w:r w:rsidRPr="00C3382C">
                <w:rPr>
                  <w:rStyle w:val="WeblinkChar"/>
                  <w:rFonts w:asciiTheme="minorHAnsi" w:hAnsiTheme="minorHAnsi"/>
                </w:rPr>
                <w:t>White-eyed Vireo,</w:t>
              </w:r>
            </w:hyperlink>
            <w:r w:rsidRPr="00C3382C">
              <w:rPr>
                <w:color w:val="131E29"/>
              </w:rPr>
              <w:t> and </w:t>
            </w:r>
            <w:hyperlink r:id="rId37" w:tooltip="Common Yellowthroat" w:history="1">
              <w:r w:rsidRPr="00C3382C">
                <w:rPr>
                  <w:rStyle w:val="WeblinkChar"/>
                  <w:rFonts w:asciiTheme="minorHAnsi" w:hAnsiTheme="minorHAnsi"/>
                </w:rPr>
                <w:t>Common Yellowthroat</w:t>
              </w:r>
            </w:hyperlink>
          </w:p>
          <w:p w14:paraId="33B58606" w14:textId="40FCB3C6" w:rsidR="000D7566" w:rsidRPr="00C3382C" w:rsidRDefault="000D7566" w:rsidP="00C3382C">
            <w:pPr>
              <w:rPr>
                <w:color w:val="131E29"/>
              </w:rPr>
            </w:pPr>
            <w:hyperlink r:id="rId38" w:tooltip=" Swainson's Warbler" w:history="1">
              <w:proofErr w:type="spellStart"/>
              <w:r w:rsidRPr="00C3382C">
                <w:rPr>
                  <w:rStyle w:val="WeblinkChar"/>
                  <w:rFonts w:asciiTheme="minorHAnsi" w:hAnsiTheme="minorHAnsi"/>
                </w:rPr>
                <w:t>Swainson's</w:t>
              </w:r>
              <w:proofErr w:type="spellEnd"/>
              <w:r w:rsidRPr="00C3382C">
                <w:rPr>
                  <w:rStyle w:val="WeblinkChar"/>
                  <w:rFonts w:asciiTheme="minorHAnsi" w:hAnsiTheme="minorHAnsi"/>
                </w:rPr>
                <w:t xml:space="preserve"> Warbler</w:t>
              </w:r>
            </w:hyperlink>
            <w:r w:rsidRPr="00C3382C">
              <w:rPr>
                <w:color w:val="131E29"/>
              </w:rPr>
              <w:t>, </w:t>
            </w:r>
            <w:hyperlink r:id="rId39" w:tooltip="Louisiana Waterthrush" w:history="1">
              <w:r w:rsidRPr="00C3382C">
                <w:rPr>
                  <w:rStyle w:val="WeblinkChar"/>
                  <w:rFonts w:asciiTheme="minorHAnsi" w:hAnsiTheme="minorHAnsi"/>
                </w:rPr>
                <w:t xml:space="preserve">Louisiana </w:t>
              </w:r>
              <w:proofErr w:type="spellStart"/>
              <w:r w:rsidRPr="00C3382C">
                <w:rPr>
                  <w:rStyle w:val="WeblinkChar"/>
                  <w:rFonts w:asciiTheme="minorHAnsi" w:hAnsiTheme="minorHAnsi"/>
                </w:rPr>
                <w:t>Waterthrush</w:t>
              </w:r>
              <w:proofErr w:type="spellEnd"/>
            </w:hyperlink>
            <w:r w:rsidRPr="00C3382C">
              <w:rPr>
                <w:rStyle w:val="WeblinkChar"/>
                <w:rFonts w:asciiTheme="minorHAnsi" w:hAnsiTheme="minorHAnsi"/>
              </w:rPr>
              <w:t>,</w:t>
            </w:r>
            <w:r w:rsidRPr="00C3382C">
              <w:rPr>
                <w:color w:val="131E29"/>
              </w:rPr>
              <w:t xml:space="preserve"> or a river otter. </w:t>
            </w:r>
            <w:hyperlink r:id="rId40" w:history="1">
              <w:r w:rsidRPr="00C3382C">
                <w:rPr>
                  <w:rStyle w:val="WeblinkChar"/>
                  <w:rFonts w:asciiTheme="minorHAnsi" w:hAnsiTheme="minorHAnsi"/>
                </w:rPr>
                <w:t>Wild Turkey</w:t>
              </w:r>
            </w:hyperlink>
            <w:r w:rsidRPr="00C3382C">
              <w:rPr>
                <w:color w:val="131E29"/>
              </w:rPr>
              <w:t xml:space="preserve">, </w:t>
            </w:r>
            <w:r w:rsidRPr="00C3382C">
              <w:rPr>
                <w:rStyle w:val="WeblinkChar"/>
                <w:rFonts w:asciiTheme="minorHAnsi" w:hAnsiTheme="minorHAnsi"/>
              </w:rPr>
              <w:t>W</w:t>
            </w:r>
            <w:hyperlink r:id="rId41" w:history="1">
              <w:r w:rsidRPr="00C3382C">
                <w:rPr>
                  <w:rStyle w:val="WeblinkChar"/>
                  <w:rFonts w:asciiTheme="minorHAnsi" w:hAnsiTheme="minorHAnsi"/>
                </w:rPr>
                <w:t>hite-tailed Deer,</w:t>
              </w:r>
            </w:hyperlink>
            <w:r w:rsidRPr="00C3382C">
              <w:rPr>
                <w:color w:val="131E29"/>
              </w:rPr>
              <w:t> and </w:t>
            </w:r>
            <w:hyperlink r:id="rId42" w:history="1">
              <w:r w:rsidRPr="00C3382C">
                <w:rPr>
                  <w:rStyle w:val="WeblinkChar"/>
                  <w:rFonts w:asciiTheme="minorHAnsi" w:hAnsiTheme="minorHAnsi"/>
                </w:rPr>
                <w:t>Ruffed Grouse</w:t>
              </w:r>
            </w:hyperlink>
            <w:r w:rsidRPr="00C3382C">
              <w:rPr>
                <w:color w:val="131E29"/>
              </w:rPr>
              <w:t> are present</w:t>
            </w:r>
          </w:p>
          <w:p w14:paraId="03BBA4DE" w14:textId="11E5FC09" w:rsidR="00350CC5" w:rsidRPr="0050676B" w:rsidRDefault="00350CC5" w:rsidP="00401FC7">
            <w:pPr>
              <w:rPr>
                <w:szCs w:val="20"/>
              </w:rPr>
            </w:pPr>
          </w:p>
        </w:tc>
        <w:tc>
          <w:tcPr>
            <w:tcW w:w="2070" w:type="dxa"/>
          </w:tcPr>
          <w:p w14:paraId="50B0975D" w14:textId="77777777" w:rsidR="00D43901" w:rsidRDefault="00D43901" w:rsidP="00401FC7">
            <w:pPr>
              <w:jc w:val="center"/>
              <w:rPr>
                <w:noProof/>
              </w:rPr>
            </w:pPr>
            <w:r>
              <w:rPr>
                <w:noProof/>
              </w:rPr>
              <w:lastRenderedPageBreak/>
              <w:drawing>
                <wp:inline distT="0" distB="0" distL="0" distR="0" wp14:anchorId="51083D99" wp14:editId="442FF6A4">
                  <wp:extent cx="949764" cy="91440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BEBA8EAE-BF5A-486C-A8C5-ECC9F3942E4B}">
                                <a14:imgProps xmlns:a14="http://schemas.microsoft.com/office/drawing/2010/main">
                                  <a14:imgLayer r:embed="rId44">
                                    <a14:imgEffect>
                                      <a14:brightnessContrast bright="40000" contrast="-20000"/>
                                    </a14:imgEffect>
                                  </a14:imgLayer>
                                </a14:imgProps>
                              </a:ext>
                            </a:extLst>
                          </a:blip>
                          <a:stretch>
                            <a:fillRect/>
                          </a:stretch>
                        </pic:blipFill>
                        <pic:spPr>
                          <a:xfrm>
                            <a:off x="0" y="0"/>
                            <a:ext cx="949764" cy="914400"/>
                          </a:xfrm>
                          <a:prstGeom prst="rect">
                            <a:avLst/>
                          </a:prstGeom>
                        </pic:spPr>
                      </pic:pic>
                    </a:graphicData>
                  </a:graphic>
                </wp:inline>
              </w:drawing>
            </w:r>
          </w:p>
        </w:tc>
      </w:tr>
    </w:tbl>
    <w:p w14:paraId="2211A8E5" w14:textId="7A916A7A" w:rsidR="00D8047A" w:rsidRDefault="00D8047A" w:rsidP="00F81483"/>
    <w:p w14:paraId="37AEBD43" w14:textId="77777777" w:rsidR="00D8047A" w:rsidRDefault="00D8047A">
      <w:r>
        <w:br w:type="page"/>
      </w:r>
    </w:p>
    <w:p w14:paraId="5E45C43B" w14:textId="0814F85C" w:rsidR="00D8047A" w:rsidRPr="00D8047A" w:rsidRDefault="00D8047A" w:rsidP="00D8047A">
      <w:pPr>
        <w:pStyle w:val="Heading2"/>
        <w:rPr>
          <w:rFonts w:eastAsia="Times New Roman"/>
          <w:lang w:eastAsia="en-US"/>
        </w:rPr>
      </w:pPr>
      <w:r w:rsidRPr="00D8047A">
        <w:rPr>
          <w:rFonts w:eastAsia="Times New Roman"/>
          <w:lang w:eastAsia="en-US"/>
        </w:rPr>
        <w:lastRenderedPageBreak/>
        <w:t xml:space="preserve">Tips for safely watching wildlife during hunting seasons </w:t>
      </w:r>
      <w:r w:rsidR="005036A2">
        <w:rPr>
          <w:rFonts w:eastAsia="Times New Roman"/>
          <w:lang w:eastAsia="en-US"/>
        </w:rPr>
        <w:t>and year round…</w:t>
      </w:r>
    </w:p>
    <w:p w14:paraId="3585FDDA" w14:textId="77777777" w:rsidR="00D8047A" w:rsidRPr="00D8047A" w:rsidRDefault="00D8047A" w:rsidP="00D8047A">
      <w:pPr>
        <w:spacing w:before="100" w:beforeAutospacing="1" w:after="100" w:afterAutospacing="1" w:line="240" w:lineRule="auto"/>
        <w:rPr>
          <w:rFonts w:eastAsia="Times New Roman" w:cs="Times New Roman"/>
          <w:color w:val="000000"/>
          <w:sz w:val="24"/>
          <w:szCs w:val="24"/>
          <w:lang w:eastAsia="en-US"/>
        </w:rPr>
      </w:pPr>
      <w:r w:rsidRPr="00D8047A">
        <w:rPr>
          <w:rFonts w:eastAsia="Times New Roman" w:cs="Times New Roman"/>
          <w:b/>
          <w:bCs/>
          <w:color w:val="000000"/>
          <w:sz w:val="24"/>
          <w:szCs w:val="24"/>
          <w:lang w:eastAsia="en-US"/>
        </w:rPr>
        <w:t>1. Be respectful and courteous to hunters and other outdoor users on WMA's and other public lands.</w:t>
      </w:r>
      <w:r w:rsidRPr="00D8047A">
        <w:rPr>
          <w:rFonts w:eastAsia="Times New Roman" w:cs="Times New Roman"/>
          <w:color w:val="000000"/>
          <w:sz w:val="24"/>
          <w:szCs w:val="24"/>
          <w:lang w:eastAsia="en-US"/>
        </w:rPr>
        <w:t> Tennessee sportsmen contribute the vast majority of TWRA's funding, which ensures the successful management of wildlife for the benefit of all Tennesseans to enjoy.</w:t>
      </w:r>
    </w:p>
    <w:p w14:paraId="706855AE" w14:textId="77777777" w:rsidR="00D8047A" w:rsidRPr="00D8047A" w:rsidRDefault="00D8047A" w:rsidP="00D8047A">
      <w:pPr>
        <w:spacing w:beforeAutospacing="1" w:afterAutospacing="1" w:line="240" w:lineRule="auto"/>
        <w:rPr>
          <w:rFonts w:eastAsia="Times New Roman" w:cs="Times New Roman"/>
          <w:color w:val="000000"/>
          <w:sz w:val="24"/>
          <w:szCs w:val="24"/>
          <w:lang w:eastAsia="en-US"/>
        </w:rPr>
      </w:pPr>
      <w:r w:rsidRPr="00D8047A">
        <w:rPr>
          <w:rFonts w:eastAsia="Times New Roman" w:cs="Times New Roman"/>
          <w:b/>
          <w:bCs/>
          <w:color w:val="000000"/>
          <w:sz w:val="24"/>
          <w:szCs w:val="24"/>
          <w:lang w:eastAsia="en-US"/>
        </w:rPr>
        <w:t>2. Be mindful of areas that allow hunting, especially on opening weekends.</w:t>
      </w:r>
      <w:r w:rsidRPr="00D8047A">
        <w:rPr>
          <w:rFonts w:eastAsia="Times New Roman" w:cs="Times New Roman"/>
          <w:color w:val="000000"/>
          <w:sz w:val="24"/>
          <w:szCs w:val="24"/>
          <w:lang w:eastAsia="en-US"/>
        </w:rPr>
        <w:t xml:space="preserve"> The best way to stay safe during hunting season is to be aware of areas where hunting is allowed during hunting seasons. Hunting is often allowed on Wildlife Management Areas (WMA), National Wildlife Refuges (NWR), and National Forests, although hunting dates vary by location, some waterfowl refuges are closed to all forms of trespass in winter, while hunting is allowed at other sites only on certain days. During hunting seasons, consider watching wildlife and hiking on trails in National Parks, State Parks, State Natural Areas, and city parks where hunting is generally not allowed. There are observations areas, viewing towers, and trails open </w:t>
      </w:r>
      <w:proofErr w:type="gramStart"/>
      <w:r w:rsidRPr="00D8047A">
        <w:rPr>
          <w:rFonts w:eastAsia="Times New Roman" w:cs="Times New Roman"/>
          <w:color w:val="000000"/>
          <w:sz w:val="24"/>
          <w:szCs w:val="24"/>
          <w:lang w:eastAsia="en-US"/>
        </w:rPr>
        <w:t>year round</w:t>
      </w:r>
      <w:proofErr w:type="gramEnd"/>
      <w:r w:rsidRPr="00D8047A">
        <w:rPr>
          <w:rFonts w:eastAsia="Times New Roman" w:cs="Times New Roman"/>
          <w:color w:val="000000"/>
          <w:sz w:val="24"/>
          <w:szCs w:val="24"/>
          <w:lang w:eastAsia="en-US"/>
        </w:rPr>
        <w:t xml:space="preserve"> on some Wildlife Management Areas. Some WMA's are closed to all uses except hunting during scheduled hunts. These closures typically occur during the peak fall hunting seasons (October - December), and spring turkey hunting season (April - mid-May). Please visit the </w:t>
      </w:r>
      <w:hyperlink r:id="rId45" w:tgtFrame="_blank" w:history="1">
        <w:r w:rsidRPr="00D8047A">
          <w:rPr>
            <w:rFonts w:eastAsia="Times New Roman" w:cs="Times New Roman"/>
            <w:b/>
            <w:bCs/>
            <w:color w:val="13470F"/>
            <w:sz w:val="24"/>
            <w:szCs w:val="24"/>
            <w:u w:val="single"/>
            <w:lang w:eastAsia="en-US"/>
          </w:rPr>
          <w:t>TWRA website</w:t>
        </w:r>
      </w:hyperlink>
      <w:r w:rsidRPr="00D8047A">
        <w:rPr>
          <w:rFonts w:eastAsia="Times New Roman" w:cs="Times New Roman"/>
          <w:color w:val="000000"/>
          <w:sz w:val="24"/>
          <w:szCs w:val="24"/>
          <w:lang w:eastAsia="en-US"/>
        </w:rPr>
        <w:t> for the Hunting Guide with information on access dates on all WMA's.</w:t>
      </w:r>
    </w:p>
    <w:p w14:paraId="6DABEAF8" w14:textId="77777777" w:rsidR="00D8047A" w:rsidRPr="00D8047A" w:rsidRDefault="00D8047A" w:rsidP="00D8047A">
      <w:pPr>
        <w:spacing w:before="100" w:beforeAutospacing="1" w:after="100" w:afterAutospacing="1" w:line="240" w:lineRule="auto"/>
        <w:rPr>
          <w:rFonts w:eastAsia="Times New Roman" w:cs="Times New Roman"/>
          <w:color w:val="000000"/>
          <w:sz w:val="24"/>
          <w:szCs w:val="24"/>
          <w:lang w:eastAsia="en-US"/>
        </w:rPr>
      </w:pPr>
      <w:r w:rsidRPr="00D8047A">
        <w:rPr>
          <w:rFonts w:eastAsia="Times New Roman" w:cs="Times New Roman"/>
          <w:b/>
          <w:bCs/>
          <w:color w:val="000000"/>
          <w:sz w:val="24"/>
          <w:szCs w:val="24"/>
          <w:lang w:eastAsia="en-US"/>
        </w:rPr>
        <w:t>3. Wear bright colors.</w:t>
      </w:r>
      <w:r w:rsidRPr="00D8047A">
        <w:rPr>
          <w:rFonts w:eastAsia="Times New Roman" w:cs="Times New Roman"/>
          <w:color w:val="000000"/>
          <w:sz w:val="24"/>
          <w:szCs w:val="24"/>
          <w:lang w:eastAsia="en-US"/>
        </w:rPr>
        <w:t> If you decide to watch wildlife or hike in an area where hunters may be present, be sure to wear bright colors, especially orange and yellow (avoid white). Big game hunters, by state law, are required to wear at least 500 square inches of fluorescent orange when hunting deer, bear, which is achieved with a hat and vest. Non-hunters should follow the same rules, especially when hiking in areas when encountering hunters is possible.</w:t>
      </w:r>
    </w:p>
    <w:p w14:paraId="7762288C" w14:textId="2A4470E7" w:rsidR="00D8047A" w:rsidRDefault="00D8047A" w:rsidP="00D8047A">
      <w:pPr>
        <w:spacing w:before="100" w:beforeAutospacing="1" w:after="100" w:afterAutospacing="1" w:line="240" w:lineRule="auto"/>
        <w:rPr>
          <w:rFonts w:eastAsia="Times New Roman" w:cs="Times New Roman"/>
          <w:color w:val="000000"/>
          <w:sz w:val="24"/>
          <w:szCs w:val="24"/>
          <w:lang w:eastAsia="en-US"/>
        </w:rPr>
      </w:pPr>
      <w:r w:rsidRPr="00D8047A">
        <w:rPr>
          <w:rFonts w:eastAsia="Times New Roman" w:cs="Times New Roman"/>
          <w:b/>
          <w:bCs/>
          <w:color w:val="000000"/>
          <w:sz w:val="24"/>
          <w:szCs w:val="24"/>
          <w:lang w:eastAsia="en-US"/>
        </w:rPr>
        <w:t>4. Identify Yourself.</w:t>
      </w:r>
      <w:r w:rsidRPr="00D8047A">
        <w:rPr>
          <w:rFonts w:eastAsia="Times New Roman" w:cs="Times New Roman"/>
          <w:color w:val="000000"/>
          <w:sz w:val="24"/>
          <w:szCs w:val="24"/>
          <w:lang w:eastAsia="en-US"/>
        </w:rPr>
        <w:t> If you see someone hunting and are not sure if they see you, make distinguishing noises only humans make. Most hunters appreciate knowing when someone else is in the area that they are hunting. While these noises might upset some hunters, safety is the most important priority for TWRA in the management of our public lands.</w:t>
      </w:r>
    </w:p>
    <w:p w14:paraId="6ACEE815" w14:textId="77777777" w:rsidR="00BE72D0" w:rsidRDefault="00BE72D0" w:rsidP="00D8047A">
      <w:pPr>
        <w:spacing w:before="100" w:beforeAutospacing="1" w:after="100" w:afterAutospacing="1" w:line="240" w:lineRule="auto"/>
        <w:rPr>
          <w:rFonts w:eastAsia="Times New Roman" w:cs="Times New Roman"/>
          <w:color w:val="000000"/>
          <w:sz w:val="24"/>
          <w:szCs w:val="24"/>
          <w:lang w:eastAsia="en-US"/>
        </w:rPr>
      </w:pPr>
    </w:p>
    <w:p w14:paraId="12CE070A" w14:textId="3177E15F" w:rsidR="00BE72D0" w:rsidRPr="00BE72D0" w:rsidRDefault="00BE72D0" w:rsidP="00BE72D0">
      <w:pPr>
        <w:spacing w:before="100" w:beforeAutospacing="1" w:after="100" w:afterAutospacing="1" w:line="240" w:lineRule="auto"/>
        <w:jc w:val="right"/>
        <w:rPr>
          <w:rFonts w:eastAsia="Times New Roman" w:cs="Times New Roman"/>
          <w:i/>
          <w:iCs/>
          <w:color w:val="000000"/>
          <w:sz w:val="24"/>
          <w:szCs w:val="24"/>
          <w:lang w:eastAsia="en-US"/>
        </w:rPr>
        <w:sectPr w:rsidR="00BE72D0" w:rsidRPr="00BE72D0" w:rsidSect="0050676B">
          <w:footerReference w:type="default" r:id="rId46"/>
          <w:pgSz w:w="12240" w:h="15840"/>
          <w:pgMar w:top="1440" w:right="1080" w:bottom="1440" w:left="1080" w:header="720" w:footer="720" w:gutter="0"/>
          <w:cols w:space="720"/>
          <w:docGrid w:linePitch="360"/>
        </w:sectPr>
      </w:pPr>
      <w:r>
        <w:rPr>
          <w:rFonts w:eastAsia="Times New Roman" w:cs="Times New Roman"/>
          <w:i/>
          <w:iCs/>
          <w:color w:val="000000"/>
          <w:sz w:val="24"/>
          <w:szCs w:val="24"/>
          <w:lang w:eastAsia="en-US"/>
        </w:rPr>
        <w:t>(</w:t>
      </w:r>
      <w:r w:rsidRPr="00BE72D0">
        <w:rPr>
          <w:rFonts w:eastAsia="Times New Roman" w:cs="Times New Roman"/>
          <w:i/>
          <w:iCs/>
          <w:color w:val="000000"/>
          <w:sz w:val="24"/>
          <w:szCs w:val="24"/>
          <w:lang w:eastAsia="en-US"/>
        </w:rPr>
        <w:t>Source cited in links.</w:t>
      </w:r>
      <w:r>
        <w:rPr>
          <w:rFonts w:eastAsia="Times New Roman" w:cs="Times New Roman"/>
          <w:i/>
          <w:iCs/>
          <w:color w:val="000000"/>
          <w:sz w:val="24"/>
          <w:szCs w:val="24"/>
          <w:lang w:eastAsia="en-US"/>
        </w:rPr>
        <w:t>)</w:t>
      </w:r>
    </w:p>
    <w:p w14:paraId="65264172" w14:textId="756989D0" w:rsidR="00C74A1F" w:rsidRDefault="00C74A1F" w:rsidP="00C74A1F">
      <w:pPr>
        <w:jc w:val="center"/>
        <w:rPr>
          <w:rFonts w:eastAsia="Times New Roman" w:cs="Times New Roman"/>
          <w:b/>
          <w:bCs/>
          <w:color w:val="000000"/>
          <w:sz w:val="40"/>
          <w:szCs w:val="40"/>
          <w:lang w:eastAsia="en-US"/>
        </w:rPr>
      </w:pPr>
      <w:r>
        <w:rPr>
          <w:rFonts w:eastAsia="Times New Roman" w:cs="Times New Roman"/>
          <w:b/>
          <w:bCs/>
          <w:color w:val="000000"/>
          <w:sz w:val="40"/>
          <w:szCs w:val="40"/>
          <w:lang w:eastAsia="en-US"/>
        </w:rPr>
        <w:lastRenderedPageBreak/>
        <w:t>Catoosa Wildlife Management Overview</w:t>
      </w:r>
    </w:p>
    <w:p w14:paraId="1B0DA46C" w14:textId="77777777" w:rsidR="00407B1B" w:rsidRDefault="00407B1B" w:rsidP="00C74A1F">
      <w:pPr>
        <w:jc w:val="center"/>
        <w:rPr>
          <w:rFonts w:eastAsia="Times New Roman" w:cs="Times New Roman"/>
          <w:b/>
          <w:bCs/>
          <w:color w:val="000000"/>
          <w:sz w:val="40"/>
          <w:szCs w:val="40"/>
          <w:lang w:eastAsia="en-US"/>
        </w:rPr>
      </w:pPr>
    </w:p>
    <w:p w14:paraId="22E3AC3E" w14:textId="6CD8F4CF" w:rsidR="009A1E47" w:rsidRDefault="00407B1B" w:rsidP="00C74A1F">
      <w:pPr>
        <w:jc w:val="center"/>
        <w:rPr>
          <w:rFonts w:eastAsia="Times New Roman" w:cs="Times New Roman"/>
          <w:b/>
          <w:bCs/>
          <w:color w:val="000000"/>
          <w:sz w:val="40"/>
          <w:szCs w:val="40"/>
          <w:lang w:eastAsia="en-US"/>
        </w:rPr>
      </w:pPr>
      <w:r>
        <w:rPr>
          <w:noProof/>
        </w:rPr>
        <w:drawing>
          <wp:inline distT="0" distB="0" distL="0" distR="0" wp14:anchorId="2A76B323" wp14:editId="579F79FE">
            <wp:extent cx="8229600" cy="49701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8229600" cy="4970145"/>
                    </a:xfrm>
                    <a:prstGeom prst="rect">
                      <a:avLst/>
                    </a:prstGeom>
                  </pic:spPr>
                </pic:pic>
              </a:graphicData>
            </a:graphic>
          </wp:inline>
        </w:drawing>
      </w:r>
    </w:p>
    <w:p w14:paraId="5A3499F7" w14:textId="3D2E9FBF" w:rsidR="00407B1B" w:rsidRDefault="00407B1B" w:rsidP="00C74A1F">
      <w:pPr>
        <w:jc w:val="center"/>
        <w:rPr>
          <w:rFonts w:eastAsia="Times New Roman" w:cs="Times New Roman"/>
          <w:color w:val="000000"/>
          <w:sz w:val="24"/>
          <w:szCs w:val="24"/>
          <w:lang w:eastAsia="en-US"/>
        </w:rPr>
      </w:pPr>
      <w:r>
        <w:rPr>
          <w:rFonts w:eastAsia="Times New Roman" w:cs="Times New Roman"/>
          <w:color w:val="000000"/>
          <w:sz w:val="24"/>
          <w:szCs w:val="24"/>
          <w:lang w:eastAsia="en-US"/>
        </w:rPr>
        <w:t>notlikeweplanned</w:t>
      </w:r>
      <w:r w:rsidRPr="00407B1B">
        <w:rPr>
          <w:rFonts w:eastAsia="Times New Roman" w:cs="Times New Roman"/>
          <w:color w:val="000000"/>
          <w:sz w:val="24"/>
          <w:szCs w:val="24"/>
          <w:lang w:eastAsia="en-US"/>
        </w:rPr>
        <w:t>.com</w:t>
      </w:r>
    </w:p>
    <w:p w14:paraId="260C4FF8" w14:textId="77777777" w:rsidR="00AD6955" w:rsidRDefault="00AD6955">
      <w:pPr>
        <w:rPr>
          <w:rFonts w:eastAsia="Times New Roman" w:cs="Times New Roman"/>
          <w:b/>
          <w:bCs/>
          <w:color w:val="000000"/>
          <w:sz w:val="40"/>
          <w:szCs w:val="40"/>
          <w:lang w:eastAsia="en-US"/>
        </w:rPr>
      </w:pPr>
    </w:p>
    <w:p w14:paraId="5A3ED40F" w14:textId="77777777" w:rsidR="00407B1B" w:rsidRDefault="00407B1B" w:rsidP="000A178E">
      <w:pPr>
        <w:jc w:val="center"/>
        <w:rPr>
          <w:rFonts w:eastAsia="Times New Roman" w:cs="Times New Roman"/>
          <w:b/>
          <w:bCs/>
          <w:color w:val="000000"/>
          <w:sz w:val="40"/>
          <w:szCs w:val="40"/>
          <w:lang w:eastAsia="en-US"/>
        </w:rPr>
      </w:pPr>
    </w:p>
    <w:p w14:paraId="421CE4B7" w14:textId="1C17DB25" w:rsidR="000A178E" w:rsidRPr="00AD6955" w:rsidRDefault="009236CA" w:rsidP="000A178E">
      <w:pPr>
        <w:jc w:val="center"/>
        <w:rPr>
          <w:rFonts w:eastAsia="Times New Roman" w:cs="Times New Roman"/>
          <w:b/>
          <w:bCs/>
          <w:color w:val="000000"/>
          <w:sz w:val="40"/>
          <w:szCs w:val="40"/>
          <w:lang w:eastAsia="en-US"/>
        </w:rPr>
      </w:pPr>
      <w:r w:rsidRPr="00AD6955">
        <w:rPr>
          <w:rFonts w:eastAsia="Times New Roman" w:cs="Times New Roman"/>
          <w:b/>
          <w:bCs/>
          <w:color w:val="000000"/>
          <w:sz w:val="40"/>
          <w:szCs w:val="40"/>
          <w:lang w:eastAsia="en-US"/>
        </w:rPr>
        <w:t>Nemo Bridge &amp; Tunnel</w:t>
      </w:r>
    </w:p>
    <w:p w14:paraId="1D74CA63" w14:textId="77777777" w:rsidR="009236CA" w:rsidRDefault="009236CA" w:rsidP="000A178E">
      <w:pPr>
        <w:jc w:val="center"/>
        <w:rPr>
          <w:rFonts w:eastAsia="Times New Roman" w:cs="Times New Roman"/>
          <w:color w:val="000000"/>
          <w:sz w:val="24"/>
          <w:szCs w:val="24"/>
          <w:lang w:eastAsia="en-US"/>
        </w:rPr>
      </w:pPr>
    </w:p>
    <w:p w14:paraId="1EAC2390" w14:textId="5A97B1CE" w:rsidR="000A178E" w:rsidRDefault="000A178E" w:rsidP="000A178E">
      <w:pPr>
        <w:jc w:val="center"/>
        <w:rPr>
          <w:rFonts w:eastAsia="Times New Roman" w:cs="Times New Roman"/>
          <w:color w:val="000000"/>
          <w:sz w:val="24"/>
          <w:szCs w:val="24"/>
          <w:lang w:eastAsia="en-US"/>
        </w:rPr>
      </w:pPr>
      <w:r>
        <w:rPr>
          <w:noProof/>
        </w:rPr>
        <w:drawing>
          <wp:inline distT="0" distB="0" distL="0" distR="0" wp14:anchorId="50698F55" wp14:editId="1CDCF9E6">
            <wp:extent cx="8229600" cy="48882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8229600" cy="4888230"/>
                    </a:xfrm>
                    <a:prstGeom prst="rect">
                      <a:avLst/>
                    </a:prstGeom>
                  </pic:spPr>
                </pic:pic>
              </a:graphicData>
            </a:graphic>
          </wp:inline>
        </w:drawing>
      </w:r>
    </w:p>
    <w:p w14:paraId="245378B4" w14:textId="77777777" w:rsidR="00407B1B" w:rsidRPr="00407B1B" w:rsidRDefault="00407B1B" w:rsidP="00407B1B">
      <w:pPr>
        <w:jc w:val="center"/>
        <w:rPr>
          <w:rFonts w:eastAsia="Times New Roman" w:cs="Times New Roman"/>
          <w:color w:val="000000"/>
          <w:sz w:val="24"/>
          <w:szCs w:val="24"/>
          <w:lang w:eastAsia="en-US"/>
        </w:rPr>
      </w:pPr>
      <w:r>
        <w:rPr>
          <w:rFonts w:eastAsia="Times New Roman" w:cs="Times New Roman"/>
          <w:color w:val="000000"/>
          <w:sz w:val="24"/>
          <w:szCs w:val="24"/>
          <w:lang w:eastAsia="en-US"/>
        </w:rPr>
        <w:t>notlikeweplanned</w:t>
      </w:r>
      <w:r w:rsidRPr="00407B1B">
        <w:rPr>
          <w:rFonts w:eastAsia="Times New Roman" w:cs="Times New Roman"/>
          <w:color w:val="000000"/>
          <w:sz w:val="24"/>
          <w:szCs w:val="24"/>
          <w:lang w:eastAsia="en-US"/>
        </w:rPr>
        <w:t>.com</w:t>
      </w:r>
    </w:p>
    <w:p w14:paraId="4FBC0179" w14:textId="77777777" w:rsidR="00485E87" w:rsidRPr="005036A2" w:rsidRDefault="00485E87" w:rsidP="00F81483"/>
    <w:sectPr w:rsidR="00485E87" w:rsidRPr="005036A2" w:rsidSect="000A178E">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8BAF6" w14:textId="77777777" w:rsidR="009E728A" w:rsidRDefault="009E728A" w:rsidP="00A16899">
      <w:pPr>
        <w:spacing w:line="240" w:lineRule="auto"/>
      </w:pPr>
      <w:r>
        <w:separator/>
      </w:r>
    </w:p>
  </w:endnote>
  <w:endnote w:type="continuationSeparator" w:id="0">
    <w:p w14:paraId="2686D0B9" w14:textId="77777777" w:rsidR="009E728A" w:rsidRDefault="009E728A" w:rsidP="00A16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924822"/>
      <w:docPartObj>
        <w:docPartGallery w:val="Page Numbers (Bottom of Page)"/>
        <w:docPartUnique/>
      </w:docPartObj>
    </w:sdtPr>
    <w:sdtContent>
      <w:p w14:paraId="41650689" w14:textId="52F9DEE0" w:rsidR="00AC3DBC" w:rsidRDefault="00AC3DB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AD96F66" w14:textId="29B1226B" w:rsidR="00BE72D0" w:rsidRDefault="00BE7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0AF7B" w14:textId="77777777" w:rsidR="009E728A" w:rsidRDefault="009E728A" w:rsidP="00A16899">
      <w:pPr>
        <w:spacing w:line="240" w:lineRule="auto"/>
      </w:pPr>
      <w:r>
        <w:separator/>
      </w:r>
    </w:p>
  </w:footnote>
  <w:footnote w:type="continuationSeparator" w:id="0">
    <w:p w14:paraId="32072395" w14:textId="77777777" w:rsidR="009E728A" w:rsidRDefault="009E728A" w:rsidP="00A168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259.85pt;height:183.45pt;visibility:visible;mso-wrap-style:square" o:bullet="t">
        <v:imagedata r:id="rId1" o:title=""/>
      </v:shape>
    </w:pict>
  </w:numPicBullet>
  <w:abstractNum w:abstractNumId="0" w15:restartNumberingAfterBreak="0">
    <w:nsid w:val="FFFFFF7C"/>
    <w:multiLevelType w:val="singleLevel"/>
    <w:tmpl w:val="2CE0F5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1A44E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CA14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16E9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1676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4267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74B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5CF5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2CA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16D8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57A04"/>
    <w:multiLevelType w:val="multilevel"/>
    <w:tmpl w:val="5C46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6E1E95"/>
    <w:multiLevelType w:val="multilevel"/>
    <w:tmpl w:val="F3B0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896AEE"/>
    <w:multiLevelType w:val="multilevel"/>
    <w:tmpl w:val="19D4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77487"/>
    <w:multiLevelType w:val="multilevel"/>
    <w:tmpl w:val="82F8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D3"/>
    <w:rsid w:val="0000120C"/>
    <w:rsid w:val="000A178E"/>
    <w:rsid w:val="000C4D30"/>
    <w:rsid w:val="000C57D1"/>
    <w:rsid w:val="000D7566"/>
    <w:rsid w:val="000F1F38"/>
    <w:rsid w:val="000F22D7"/>
    <w:rsid w:val="00111E6F"/>
    <w:rsid w:val="001419B6"/>
    <w:rsid w:val="00187350"/>
    <w:rsid w:val="00193AD3"/>
    <w:rsid w:val="00195E05"/>
    <w:rsid w:val="001A54EB"/>
    <w:rsid w:val="001C1962"/>
    <w:rsid w:val="001E0F2C"/>
    <w:rsid w:val="001E1035"/>
    <w:rsid w:val="001E12C6"/>
    <w:rsid w:val="00202B3A"/>
    <w:rsid w:val="00206ECE"/>
    <w:rsid w:val="002A650E"/>
    <w:rsid w:val="002C6A13"/>
    <w:rsid w:val="002D1480"/>
    <w:rsid w:val="002D2674"/>
    <w:rsid w:val="00307A5B"/>
    <w:rsid w:val="00325A29"/>
    <w:rsid w:val="00333698"/>
    <w:rsid w:val="00350CC5"/>
    <w:rsid w:val="003542B8"/>
    <w:rsid w:val="003650F4"/>
    <w:rsid w:val="003828BC"/>
    <w:rsid w:val="0038725D"/>
    <w:rsid w:val="00390D82"/>
    <w:rsid w:val="00392651"/>
    <w:rsid w:val="003A40E4"/>
    <w:rsid w:val="003B23D7"/>
    <w:rsid w:val="003B7C09"/>
    <w:rsid w:val="003C060A"/>
    <w:rsid w:val="003C3C1E"/>
    <w:rsid w:val="003C505B"/>
    <w:rsid w:val="003F5400"/>
    <w:rsid w:val="004040A1"/>
    <w:rsid w:val="00407B1B"/>
    <w:rsid w:val="004277C5"/>
    <w:rsid w:val="00452FE1"/>
    <w:rsid w:val="004674DA"/>
    <w:rsid w:val="00485E87"/>
    <w:rsid w:val="004C1E00"/>
    <w:rsid w:val="004C538F"/>
    <w:rsid w:val="004E4A5A"/>
    <w:rsid w:val="005036A2"/>
    <w:rsid w:val="0050676B"/>
    <w:rsid w:val="005302CE"/>
    <w:rsid w:val="00535466"/>
    <w:rsid w:val="005924A4"/>
    <w:rsid w:val="005A0027"/>
    <w:rsid w:val="005B41C7"/>
    <w:rsid w:val="005C75D2"/>
    <w:rsid w:val="005E7AC4"/>
    <w:rsid w:val="0061290D"/>
    <w:rsid w:val="00621B43"/>
    <w:rsid w:val="0064510E"/>
    <w:rsid w:val="0064573C"/>
    <w:rsid w:val="0065406E"/>
    <w:rsid w:val="006708A4"/>
    <w:rsid w:val="00676819"/>
    <w:rsid w:val="00677E52"/>
    <w:rsid w:val="00680661"/>
    <w:rsid w:val="006822E3"/>
    <w:rsid w:val="006A0304"/>
    <w:rsid w:val="006A1EB5"/>
    <w:rsid w:val="006A4574"/>
    <w:rsid w:val="006B3759"/>
    <w:rsid w:val="006E0D6A"/>
    <w:rsid w:val="006F550B"/>
    <w:rsid w:val="006F5775"/>
    <w:rsid w:val="007114CB"/>
    <w:rsid w:val="00742518"/>
    <w:rsid w:val="00772A1A"/>
    <w:rsid w:val="007876B5"/>
    <w:rsid w:val="007A49C3"/>
    <w:rsid w:val="007A5D73"/>
    <w:rsid w:val="007B27AD"/>
    <w:rsid w:val="007C0853"/>
    <w:rsid w:val="007E45BF"/>
    <w:rsid w:val="007F3A81"/>
    <w:rsid w:val="00815904"/>
    <w:rsid w:val="00834FC0"/>
    <w:rsid w:val="008404C8"/>
    <w:rsid w:val="0084617B"/>
    <w:rsid w:val="00853A74"/>
    <w:rsid w:val="00856C35"/>
    <w:rsid w:val="008C055D"/>
    <w:rsid w:val="008E08CE"/>
    <w:rsid w:val="00906E18"/>
    <w:rsid w:val="00916E24"/>
    <w:rsid w:val="00920347"/>
    <w:rsid w:val="009236CA"/>
    <w:rsid w:val="0092738F"/>
    <w:rsid w:val="00942921"/>
    <w:rsid w:val="009862EC"/>
    <w:rsid w:val="00991022"/>
    <w:rsid w:val="009A1E47"/>
    <w:rsid w:val="009B3A73"/>
    <w:rsid w:val="009D521E"/>
    <w:rsid w:val="009E728A"/>
    <w:rsid w:val="009F51FB"/>
    <w:rsid w:val="00A154C8"/>
    <w:rsid w:val="00A16899"/>
    <w:rsid w:val="00A4085E"/>
    <w:rsid w:val="00A523A4"/>
    <w:rsid w:val="00A76049"/>
    <w:rsid w:val="00A91FC6"/>
    <w:rsid w:val="00AC3DBC"/>
    <w:rsid w:val="00AD6955"/>
    <w:rsid w:val="00AE4B74"/>
    <w:rsid w:val="00AE6F23"/>
    <w:rsid w:val="00AF37C1"/>
    <w:rsid w:val="00AF5258"/>
    <w:rsid w:val="00B25C3B"/>
    <w:rsid w:val="00B6137D"/>
    <w:rsid w:val="00B61B0F"/>
    <w:rsid w:val="00BB7EDA"/>
    <w:rsid w:val="00BC068C"/>
    <w:rsid w:val="00BD542A"/>
    <w:rsid w:val="00BE72D0"/>
    <w:rsid w:val="00C1168F"/>
    <w:rsid w:val="00C3382C"/>
    <w:rsid w:val="00C35FF9"/>
    <w:rsid w:val="00C517B9"/>
    <w:rsid w:val="00C74A1F"/>
    <w:rsid w:val="00C90105"/>
    <w:rsid w:val="00C936E1"/>
    <w:rsid w:val="00C9674F"/>
    <w:rsid w:val="00CC5F82"/>
    <w:rsid w:val="00CE5F89"/>
    <w:rsid w:val="00D05284"/>
    <w:rsid w:val="00D1206E"/>
    <w:rsid w:val="00D2651B"/>
    <w:rsid w:val="00D34DE2"/>
    <w:rsid w:val="00D43901"/>
    <w:rsid w:val="00D515D3"/>
    <w:rsid w:val="00D53483"/>
    <w:rsid w:val="00D8047A"/>
    <w:rsid w:val="00DA4DC0"/>
    <w:rsid w:val="00DB4E7D"/>
    <w:rsid w:val="00DC725E"/>
    <w:rsid w:val="00DD2D0E"/>
    <w:rsid w:val="00DE2980"/>
    <w:rsid w:val="00E17304"/>
    <w:rsid w:val="00E25369"/>
    <w:rsid w:val="00E35C29"/>
    <w:rsid w:val="00E54758"/>
    <w:rsid w:val="00E66896"/>
    <w:rsid w:val="00EA33F4"/>
    <w:rsid w:val="00EC009D"/>
    <w:rsid w:val="00EE1512"/>
    <w:rsid w:val="00F04C2A"/>
    <w:rsid w:val="00F127FD"/>
    <w:rsid w:val="00F24938"/>
    <w:rsid w:val="00F32EF6"/>
    <w:rsid w:val="00F36464"/>
    <w:rsid w:val="00F77BBE"/>
    <w:rsid w:val="00F8136A"/>
    <w:rsid w:val="00F81483"/>
    <w:rsid w:val="00F83190"/>
    <w:rsid w:val="00F8502B"/>
    <w:rsid w:val="00F92B3F"/>
    <w:rsid w:val="00F97A31"/>
    <w:rsid w:val="00FB36A6"/>
    <w:rsid w:val="00FC3F17"/>
    <w:rsid w:val="00FE03F4"/>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8782FC"/>
  <w15:chartTrackingRefBased/>
  <w15:docId w15:val="{B7917DEB-F35D-459A-89EF-00DA065E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191919" w:themeColor="text2" w:themeTint="E6"/>
        <w:sz w:val="22"/>
        <w:szCs w:val="22"/>
        <w:lang w:val="en-US" w:eastAsia="ja-JP" w:bidi="ar-SA"/>
      </w:rPr>
    </w:rPrDefault>
    <w:pPrDefault>
      <w:pPr>
        <w:spacing w:line="288" w:lineRule="auto"/>
      </w:pPr>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2B3A"/>
    <w:rPr>
      <w:sz w:val="20"/>
    </w:rPr>
  </w:style>
  <w:style w:type="paragraph" w:styleId="Heading1">
    <w:name w:val="heading 1"/>
    <w:basedOn w:val="Normal"/>
    <w:next w:val="Normal"/>
    <w:link w:val="Heading1Char"/>
    <w:uiPriority w:val="2"/>
    <w:qFormat/>
    <w:rsid w:val="001E1035"/>
    <w:pPr>
      <w:spacing w:line="216" w:lineRule="auto"/>
      <w:outlineLvl w:val="0"/>
    </w:pPr>
    <w:rPr>
      <w:rFonts w:asciiTheme="majorHAnsi" w:eastAsiaTheme="majorEastAsia" w:hAnsiTheme="majorHAnsi" w:cstheme="majorBidi"/>
      <w:b/>
      <w:bCs/>
      <w:color w:val="A5A5A5" w:themeColor="accent1" w:themeShade="BF"/>
      <w:sz w:val="76"/>
      <w:szCs w:val="76"/>
    </w:rPr>
  </w:style>
  <w:style w:type="paragraph" w:styleId="Heading2">
    <w:name w:val="heading 2"/>
    <w:basedOn w:val="Normal"/>
    <w:next w:val="Normal"/>
    <w:link w:val="Heading2Char"/>
    <w:uiPriority w:val="2"/>
    <w:unhideWhenUsed/>
    <w:qFormat/>
    <w:rsid w:val="001E1035"/>
    <w:pPr>
      <w:spacing w:line="216" w:lineRule="auto"/>
      <w:outlineLvl w:val="1"/>
    </w:pPr>
    <w:rPr>
      <w:rFonts w:asciiTheme="majorHAnsi" w:eastAsiaTheme="majorEastAsia" w:hAnsiTheme="majorHAnsi" w:cstheme="majorBidi"/>
      <w:b/>
      <w:bCs/>
      <w:color w:val="A5A5A5" w:themeColor="accent1" w:themeShade="BF"/>
      <w:sz w:val="40"/>
      <w:szCs w:val="40"/>
    </w:rPr>
  </w:style>
  <w:style w:type="paragraph" w:styleId="Heading3">
    <w:name w:val="heading 3"/>
    <w:basedOn w:val="Normal"/>
    <w:next w:val="Normal"/>
    <w:link w:val="Heading3Char"/>
    <w:uiPriority w:val="9"/>
    <w:semiHidden/>
    <w:unhideWhenUsed/>
    <w:qFormat/>
    <w:rsid w:val="00E66896"/>
    <w:pPr>
      <w:keepNext/>
      <w:keepLines/>
      <w:spacing w:before="40"/>
      <w:outlineLvl w:val="2"/>
    </w:pPr>
    <w:rPr>
      <w:rFonts w:asciiTheme="majorHAnsi" w:eastAsiaTheme="majorEastAsia" w:hAnsiTheme="majorHAnsi" w:cstheme="majorBidi"/>
      <w:color w:val="A5A5A5" w:themeColor="accent1" w:themeShade="BF"/>
      <w:sz w:val="24"/>
      <w:szCs w:val="24"/>
    </w:rPr>
  </w:style>
  <w:style w:type="paragraph" w:styleId="Heading4">
    <w:name w:val="heading 4"/>
    <w:basedOn w:val="Normal"/>
    <w:next w:val="Normal"/>
    <w:link w:val="Heading4Char"/>
    <w:uiPriority w:val="9"/>
    <w:semiHidden/>
    <w:unhideWhenUsed/>
    <w:qFormat/>
    <w:rsid w:val="00E66896"/>
    <w:pPr>
      <w:keepNext/>
      <w:keepLines/>
      <w:spacing w:before="4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187350"/>
    <w:pPr>
      <w:keepNext/>
      <w:keepLines/>
      <w:spacing w:before="4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semiHidden/>
    <w:unhideWhenUsed/>
    <w:qFormat/>
    <w:rsid w:val="00187350"/>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187350"/>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18735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8735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1E1035"/>
    <w:pPr>
      <w:spacing w:after="520" w:line="240" w:lineRule="auto"/>
      <w:contextualSpacing/>
    </w:pPr>
    <w:rPr>
      <w:rFonts w:asciiTheme="majorHAnsi" w:eastAsiaTheme="majorEastAsia" w:hAnsiTheme="majorHAnsi" w:cstheme="majorBidi"/>
      <w:b/>
      <w:bCs/>
      <w:color w:val="A5A5A5" w:themeColor="accent1" w:themeShade="BF"/>
      <w:kern w:val="28"/>
      <w:sz w:val="66"/>
      <w:szCs w:val="66"/>
    </w:rPr>
  </w:style>
  <w:style w:type="character" w:customStyle="1" w:styleId="TitleChar">
    <w:name w:val="Title Char"/>
    <w:basedOn w:val="DefaultParagraphFont"/>
    <w:link w:val="Title"/>
    <w:uiPriority w:val="1"/>
    <w:rsid w:val="001E1035"/>
    <w:rPr>
      <w:rFonts w:asciiTheme="majorHAnsi" w:eastAsiaTheme="majorEastAsia" w:hAnsiTheme="majorHAnsi" w:cstheme="majorBidi"/>
      <w:b/>
      <w:bCs/>
      <w:color w:val="A5A5A5" w:themeColor="accent1" w:themeShade="BF"/>
      <w:kern w:val="28"/>
      <w:sz w:val="66"/>
      <w:szCs w:val="66"/>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1E1035"/>
    <w:rPr>
      <w:rFonts w:asciiTheme="majorHAnsi" w:eastAsiaTheme="majorEastAsia" w:hAnsiTheme="majorHAnsi" w:cstheme="majorBidi"/>
      <w:b/>
      <w:bCs/>
      <w:color w:val="A5A5A5" w:themeColor="accent1" w:themeShade="BF"/>
      <w:sz w:val="40"/>
      <w:szCs w:val="40"/>
    </w:rPr>
  </w:style>
  <w:style w:type="character" w:customStyle="1" w:styleId="Heading1Char">
    <w:name w:val="Heading 1 Char"/>
    <w:basedOn w:val="DefaultParagraphFont"/>
    <w:link w:val="Heading1"/>
    <w:uiPriority w:val="2"/>
    <w:rsid w:val="001E1035"/>
    <w:rPr>
      <w:rFonts w:asciiTheme="majorHAnsi" w:eastAsiaTheme="majorEastAsia" w:hAnsiTheme="majorHAnsi" w:cstheme="majorBidi"/>
      <w:b/>
      <w:bCs/>
      <w:color w:val="A5A5A5" w:themeColor="accent1" w:themeShade="BF"/>
      <w:sz w:val="76"/>
      <w:szCs w:val="76"/>
    </w:rPr>
  </w:style>
  <w:style w:type="character" w:customStyle="1" w:styleId="Heading3Char">
    <w:name w:val="Heading 3 Char"/>
    <w:basedOn w:val="DefaultParagraphFont"/>
    <w:link w:val="Heading3"/>
    <w:uiPriority w:val="9"/>
    <w:semiHidden/>
    <w:rsid w:val="00E66896"/>
    <w:rPr>
      <w:rFonts w:asciiTheme="majorHAnsi" w:eastAsiaTheme="majorEastAsia" w:hAnsiTheme="majorHAnsi" w:cstheme="majorBidi"/>
      <w:color w:val="A5A5A5" w:themeColor="accent1" w:themeShade="BF"/>
      <w:sz w:val="24"/>
      <w:szCs w:val="24"/>
    </w:rPr>
  </w:style>
  <w:style w:type="paragraph" w:styleId="BalloonText">
    <w:name w:val="Balloon Text"/>
    <w:basedOn w:val="Normal"/>
    <w:link w:val="BalloonTextChar"/>
    <w:uiPriority w:val="99"/>
    <w:semiHidden/>
    <w:unhideWhenUsed/>
    <w:rsid w:val="00187350"/>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87350"/>
    <w:rPr>
      <w:rFonts w:ascii="Segoe UI" w:hAnsi="Segoe UI" w:cs="Segoe UI"/>
      <w:szCs w:val="18"/>
    </w:rPr>
  </w:style>
  <w:style w:type="paragraph" w:styleId="Bibliography">
    <w:name w:val="Bibliography"/>
    <w:basedOn w:val="Normal"/>
    <w:next w:val="Normal"/>
    <w:uiPriority w:val="37"/>
    <w:semiHidden/>
    <w:unhideWhenUsed/>
    <w:rsid w:val="00187350"/>
  </w:style>
  <w:style w:type="paragraph" w:styleId="BlockText">
    <w:name w:val="Block Text"/>
    <w:basedOn w:val="Normal"/>
    <w:uiPriority w:val="99"/>
    <w:semiHidden/>
    <w:unhideWhenUsed/>
    <w:rsid w:val="00E66896"/>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paragraph" w:styleId="BodyText">
    <w:name w:val="Body Text"/>
    <w:basedOn w:val="Normal"/>
    <w:link w:val="BodyTextChar"/>
    <w:uiPriority w:val="99"/>
    <w:semiHidden/>
    <w:unhideWhenUsed/>
    <w:qFormat/>
    <w:rsid w:val="00187350"/>
    <w:pPr>
      <w:spacing w:after="120"/>
    </w:pPr>
  </w:style>
  <w:style w:type="character" w:customStyle="1" w:styleId="BodyTextChar">
    <w:name w:val="Body Text Char"/>
    <w:basedOn w:val="DefaultParagraphFont"/>
    <w:link w:val="BodyText"/>
    <w:uiPriority w:val="99"/>
    <w:semiHidden/>
    <w:rsid w:val="00187350"/>
  </w:style>
  <w:style w:type="paragraph" w:styleId="BodyText2">
    <w:name w:val="Body Text 2"/>
    <w:basedOn w:val="Normal"/>
    <w:link w:val="BodyText2Char"/>
    <w:uiPriority w:val="99"/>
    <w:semiHidden/>
    <w:unhideWhenUsed/>
    <w:rsid w:val="00187350"/>
    <w:pPr>
      <w:spacing w:after="120" w:line="480" w:lineRule="auto"/>
    </w:pPr>
  </w:style>
  <w:style w:type="character" w:customStyle="1" w:styleId="BodyText2Char">
    <w:name w:val="Body Text 2 Char"/>
    <w:basedOn w:val="DefaultParagraphFont"/>
    <w:link w:val="BodyText2"/>
    <w:uiPriority w:val="99"/>
    <w:semiHidden/>
    <w:rsid w:val="00187350"/>
  </w:style>
  <w:style w:type="paragraph" w:styleId="BodyText3">
    <w:name w:val="Body Text 3"/>
    <w:basedOn w:val="Normal"/>
    <w:link w:val="BodyText3Char"/>
    <w:uiPriority w:val="99"/>
    <w:semiHidden/>
    <w:unhideWhenUsed/>
    <w:rsid w:val="00187350"/>
    <w:pPr>
      <w:spacing w:after="120"/>
    </w:pPr>
    <w:rPr>
      <w:szCs w:val="16"/>
    </w:rPr>
  </w:style>
  <w:style w:type="character" w:customStyle="1" w:styleId="BodyText3Char">
    <w:name w:val="Body Text 3 Char"/>
    <w:basedOn w:val="DefaultParagraphFont"/>
    <w:link w:val="BodyText3"/>
    <w:uiPriority w:val="99"/>
    <w:semiHidden/>
    <w:rsid w:val="00187350"/>
    <w:rPr>
      <w:szCs w:val="16"/>
    </w:rPr>
  </w:style>
  <w:style w:type="paragraph" w:styleId="BodyTextFirstIndent">
    <w:name w:val="Body Text First Indent"/>
    <w:basedOn w:val="BodyText"/>
    <w:link w:val="BodyTextFirstIndentChar"/>
    <w:uiPriority w:val="99"/>
    <w:semiHidden/>
    <w:unhideWhenUsed/>
    <w:rsid w:val="00187350"/>
    <w:pPr>
      <w:spacing w:after="0"/>
      <w:ind w:firstLine="360"/>
    </w:pPr>
  </w:style>
  <w:style w:type="character" w:customStyle="1" w:styleId="BodyTextFirstIndentChar">
    <w:name w:val="Body Text First Indent Char"/>
    <w:basedOn w:val="BodyTextChar"/>
    <w:link w:val="BodyTextFirstIndent"/>
    <w:uiPriority w:val="99"/>
    <w:semiHidden/>
    <w:rsid w:val="00187350"/>
  </w:style>
  <w:style w:type="paragraph" w:styleId="BodyTextIndent">
    <w:name w:val="Body Text Indent"/>
    <w:basedOn w:val="Normal"/>
    <w:link w:val="BodyTextIndentChar"/>
    <w:uiPriority w:val="99"/>
    <w:semiHidden/>
    <w:unhideWhenUsed/>
    <w:rsid w:val="00187350"/>
    <w:pPr>
      <w:spacing w:after="120"/>
      <w:ind w:left="283"/>
    </w:pPr>
  </w:style>
  <w:style w:type="character" w:customStyle="1" w:styleId="BodyTextIndentChar">
    <w:name w:val="Body Text Indent Char"/>
    <w:basedOn w:val="DefaultParagraphFont"/>
    <w:link w:val="BodyTextIndent"/>
    <w:uiPriority w:val="99"/>
    <w:semiHidden/>
    <w:rsid w:val="00187350"/>
  </w:style>
  <w:style w:type="paragraph" w:styleId="BodyTextFirstIndent2">
    <w:name w:val="Body Text First Indent 2"/>
    <w:basedOn w:val="BodyTextIndent"/>
    <w:link w:val="BodyTextFirstIndent2Char"/>
    <w:uiPriority w:val="99"/>
    <w:semiHidden/>
    <w:unhideWhenUsed/>
    <w:rsid w:val="00187350"/>
    <w:pPr>
      <w:spacing w:after="0"/>
      <w:ind w:left="360" w:firstLine="360"/>
    </w:pPr>
  </w:style>
  <w:style w:type="character" w:customStyle="1" w:styleId="BodyTextFirstIndent2Char">
    <w:name w:val="Body Text First Indent 2 Char"/>
    <w:basedOn w:val="BodyTextIndentChar"/>
    <w:link w:val="BodyTextFirstIndent2"/>
    <w:uiPriority w:val="99"/>
    <w:semiHidden/>
    <w:rsid w:val="00187350"/>
  </w:style>
  <w:style w:type="paragraph" w:styleId="BodyTextIndent2">
    <w:name w:val="Body Text Indent 2"/>
    <w:basedOn w:val="Normal"/>
    <w:link w:val="BodyTextIndent2Char"/>
    <w:uiPriority w:val="99"/>
    <w:semiHidden/>
    <w:unhideWhenUsed/>
    <w:rsid w:val="00187350"/>
    <w:pPr>
      <w:spacing w:after="120" w:line="480" w:lineRule="auto"/>
      <w:ind w:left="283"/>
    </w:pPr>
  </w:style>
  <w:style w:type="character" w:customStyle="1" w:styleId="BodyTextIndent2Char">
    <w:name w:val="Body Text Indent 2 Char"/>
    <w:basedOn w:val="DefaultParagraphFont"/>
    <w:link w:val="BodyTextIndent2"/>
    <w:uiPriority w:val="99"/>
    <w:semiHidden/>
    <w:rsid w:val="00187350"/>
  </w:style>
  <w:style w:type="paragraph" w:styleId="BodyTextIndent3">
    <w:name w:val="Body Text Indent 3"/>
    <w:basedOn w:val="Normal"/>
    <w:link w:val="BodyTextIndent3Char"/>
    <w:uiPriority w:val="99"/>
    <w:semiHidden/>
    <w:unhideWhenUsed/>
    <w:rsid w:val="00187350"/>
    <w:pPr>
      <w:spacing w:after="120"/>
      <w:ind w:left="283"/>
    </w:pPr>
    <w:rPr>
      <w:szCs w:val="16"/>
    </w:rPr>
  </w:style>
  <w:style w:type="character" w:customStyle="1" w:styleId="BodyTextIndent3Char">
    <w:name w:val="Body Text Indent 3 Char"/>
    <w:basedOn w:val="DefaultParagraphFont"/>
    <w:link w:val="BodyTextIndent3"/>
    <w:uiPriority w:val="99"/>
    <w:semiHidden/>
    <w:rsid w:val="00187350"/>
    <w:rPr>
      <w:szCs w:val="16"/>
    </w:rPr>
  </w:style>
  <w:style w:type="character" w:styleId="BookTitle">
    <w:name w:val="Book Title"/>
    <w:basedOn w:val="DefaultParagraphFont"/>
    <w:uiPriority w:val="33"/>
    <w:semiHidden/>
    <w:unhideWhenUsed/>
    <w:qFormat/>
    <w:rsid w:val="00187350"/>
    <w:rPr>
      <w:b/>
      <w:bCs/>
      <w:i/>
      <w:iCs/>
      <w:spacing w:val="5"/>
    </w:rPr>
  </w:style>
  <w:style w:type="paragraph" w:styleId="Caption">
    <w:name w:val="caption"/>
    <w:basedOn w:val="Normal"/>
    <w:next w:val="Normal"/>
    <w:uiPriority w:val="35"/>
    <w:semiHidden/>
    <w:unhideWhenUsed/>
    <w:qFormat/>
    <w:rsid w:val="00187350"/>
    <w:pPr>
      <w:spacing w:after="200" w:line="240" w:lineRule="auto"/>
    </w:pPr>
    <w:rPr>
      <w:i/>
      <w:iCs/>
      <w:color w:val="000000" w:themeColor="text2"/>
      <w:szCs w:val="18"/>
    </w:rPr>
  </w:style>
  <w:style w:type="paragraph" w:styleId="Closing">
    <w:name w:val="Closing"/>
    <w:basedOn w:val="Normal"/>
    <w:link w:val="ClosingChar"/>
    <w:uiPriority w:val="99"/>
    <w:semiHidden/>
    <w:unhideWhenUsed/>
    <w:rsid w:val="00187350"/>
    <w:pPr>
      <w:spacing w:line="240" w:lineRule="auto"/>
      <w:ind w:left="4252"/>
    </w:pPr>
  </w:style>
  <w:style w:type="character" w:customStyle="1" w:styleId="ClosingChar">
    <w:name w:val="Closing Char"/>
    <w:basedOn w:val="DefaultParagraphFont"/>
    <w:link w:val="Closing"/>
    <w:uiPriority w:val="99"/>
    <w:semiHidden/>
    <w:rsid w:val="00187350"/>
  </w:style>
  <w:style w:type="table" w:styleId="ColorfulGrid">
    <w:name w:val="Colorful Grid"/>
    <w:basedOn w:val="TableNormal"/>
    <w:uiPriority w:val="73"/>
    <w:semiHidden/>
    <w:unhideWhenUsed/>
    <w:rsid w:val="0018735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8735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18735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18735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18735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18735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18735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187350"/>
    <w:pPr>
      <w:spacing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187350"/>
    <w:pPr>
      <w:spacing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87350"/>
    <w:pPr>
      <w:spacing w:line="240" w:lineRule="auto"/>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87350"/>
    <w:pPr>
      <w:spacing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87350"/>
    <w:pPr>
      <w:spacing w:line="240" w:lineRule="auto"/>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187350"/>
    <w:pPr>
      <w:spacing w:line="240" w:lineRule="auto"/>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87350"/>
    <w:pPr>
      <w:spacing w:line="240" w:lineRule="auto"/>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87350"/>
    <w:pPr>
      <w:spacing w:line="240" w:lineRule="auto"/>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87350"/>
    <w:rPr>
      <w:sz w:val="22"/>
      <w:szCs w:val="16"/>
    </w:rPr>
  </w:style>
  <w:style w:type="paragraph" w:styleId="CommentText">
    <w:name w:val="annotation text"/>
    <w:basedOn w:val="Normal"/>
    <w:link w:val="CommentTextChar"/>
    <w:uiPriority w:val="99"/>
    <w:semiHidden/>
    <w:unhideWhenUsed/>
    <w:rsid w:val="00187350"/>
    <w:pPr>
      <w:spacing w:line="240" w:lineRule="auto"/>
    </w:pPr>
    <w:rPr>
      <w:szCs w:val="20"/>
    </w:rPr>
  </w:style>
  <w:style w:type="character" w:customStyle="1" w:styleId="CommentTextChar">
    <w:name w:val="Comment Text Char"/>
    <w:basedOn w:val="DefaultParagraphFont"/>
    <w:link w:val="CommentText"/>
    <w:uiPriority w:val="99"/>
    <w:semiHidden/>
    <w:rsid w:val="00187350"/>
    <w:rPr>
      <w:szCs w:val="20"/>
    </w:rPr>
  </w:style>
  <w:style w:type="paragraph" w:styleId="CommentSubject">
    <w:name w:val="annotation subject"/>
    <w:basedOn w:val="CommentText"/>
    <w:next w:val="CommentText"/>
    <w:link w:val="CommentSubjectChar"/>
    <w:uiPriority w:val="99"/>
    <w:semiHidden/>
    <w:unhideWhenUsed/>
    <w:rsid w:val="00187350"/>
    <w:rPr>
      <w:b/>
      <w:bCs/>
    </w:rPr>
  </w:style>
  <w:style w:type="character" w:customStyle="1" w:styleId="CommentSubjectChar">
    <w:name w:val="Comment Subject Char"/>
    <w:basedOn w:val="CommentTextChar"/>
    <w:link w:val="CommentSubject"/>
    <w:uiPriority w:val="99"/>
    <w:semiHidden/>
    <w:rsid w:val="00187350"/>
    <w:rPr>
      <w:b/>
      <w:bCs/>
      <w:szCs w:val="20"/>
    </w:rPr>
  </w:style>
  <w:style w:type="table" w:styleId="DarkList">
    <w:name w:val="Dark List"/>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187350"/>
    <w:pPr>
      <w:spacing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187350"/>
  </w:style>
  <w:style w:type="character" w:customStyle="1" w:styleId="DateChar">
    <w:name w:val="Date Char"/>
    <w:basedOn w:val="DefaultParagraphFont"/>
    <w:link w:val="Date"/>
    <w:uiPriority w:val="99"/>
    <w:semiHidden/>
    <w:rsid w:val="00187350"/>
  </w:style>
  <w:style w:type="paragraph" w:styleId="DocumentMap">
    <w:name w:val="Document Map"/>
    <w:basedOn w:val="Normal"/>
    <w:link w:val="DocumentMapChar"/>
    <w:uiPriority w:val="99"/>
    <w:semiHidden/>
    <w:unhideWhenUsed/>
    <w:rsid w:val="00187350"/>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87350"/>
    <w:rPr>
      <w:rFonts w:ascii="Segoe UI" w:hAnsi="Segoe UI" w:cs="Segoe UI"/>
      <w:szCs w:val="16"/>
    </w:rPr>
  </w:style>
  <w:style w:type="paragraph" w:styleId="E-mailSignature">
    <w:name w:val="E-mail Signature"/>
    <w:basedOn w:val="Normal"/>
    <w:link w:val="E-mailSignatureChar"/>
    <w:uiPriority w:val="99"/>
    <w:semiHidden/>
    <w:unhideWhenUsed/>
    <w:rsid w:val="00187350"/>
    <w:pPr>
      <w:spacing w:line="240" w:lineRule="auto"/>
    </w:pPr>
  </w:style>
  <w:style w:type="character" w:customStyle="1" w:styleId="E-mailSignatureChar">
    <w:name w:val="E-mail Signature Char"/>
    <w:basedOn w:val="DefaultParagraphFont"/>
    <w:link w:val="E-mailSignature"/>
    <w:uiPriority w:val="99"/>
    <w:semiHidden/>
    <w:rsid w:val="00187350"/>
  </w:style>
  <w:style w:type="character" w:styleId="Emphasis">
    <w:name w:val="Emphasis"/>
    <w:basedOn w:val="DefaultParagraphFont"/>
    <w:uiPriority w:val="20"/>
    <w:semiHidden/>
    <w:unhideWhenUsed/>
    <w:qFormat/>
    <w:rsid w:val="00187350"/>
    <w:rPr>
      <w:i/>
      <w:iCs/>
    </w:rPr>
  </w:style>
  <w:style w:type="character" w:styleId="EndnoteReference">
    <w:name w:val="endnote reference"/>
    <w:basedOn w:val="DefaultParagraphFont"/>
    <w:uiPriority w:val="99"/>
    <w:semiHidden/>
    <w:unhideWhenUsed/>
    <w:rsid w:val="00187350"/>
    <w:rPr>
      <w:vertAlign w:val="superscript"/>
    </w:rPr>
  </w:style>
  <w:style w:type="paragraph" w:styleId="EndnoteText">
    <w:name w:val="endnote text"/>
    <w:basedOn w:val="Normal"/>
    <w:link w:val="EndnoteTextChar"/>
    <w:uiPriority w:val="99"/>
    <w:semiHidden/>
    <w:unhideWhenUsed/>
    <w:rsid w:val="00187350"/>
    <w:pPr>
      <w:spacing w:line="240" w:lineRule="auto"/>
    </w:pPr>
    <w:rPr>
      <w:szCs w:val="20"/>
    </w:rPr>
  </w:style>
  <w:style w:type="character" w:customStyle="1" w:styleId="EndnoteTextChar">
    <w:name w:val="Endnote Text Char"/>
    <w:basedOn w:val="DefaultParagraphFont"/>
    <w:link w:val="EndnoteText"/>
    <w:uiPriority w:val="99"/>
    <w:semiHidden/>
    <w:rsid w:val="00187350"/>
    <w:rPr>
      <w:szCs w:val="20"/>
    </w:rPr>
  </w:style>
  <w:style w:type="paragraph" w:styleId="EnvelopeAddress">
    <w:name w:val="envelope address"/>
    <w:basedOn w:val="Normal"/>
    <w:uiPriority w:val="99"/>
    <w:semiHidden/>
    <w:unhideWhenUsed/>
    <w:rsid w:val="0018735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87350"/>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187350"/>
    <w:rPr>
      <w:color w:val="919191" w:themeColor="followedHyperlink"/>
      <w:u w:val="single"/>
    </w:rPr>
  </w:style>
  <w:style w:type="paragraph" w:styleId="Footer">
    <w:name w:val="footer"/>
    <w:basedOn w:val="Normal"/>
    <w:link w:val="FooterChar"/>
    <w:uiPriority w:val="99"/>
    <w:unhideWhenUsed/>
    <w:rsid w:val="00187350"/>
    <w:pPr>
      <w:tabs>
        <w:tab w:val="center" w:pos="4513"/>
        <w:tab w:val="right" w:pos="9026"/>
      </w:tabs>
      <w:spacing w:line="240" w:lineRule="auto"/>
    </w:pPr>
  </w:style>
  <w:style w:type="character" w:customStyle="1" w:styleId="FooterChar">
    <w:name w:val="Footer Char"/>
    <w:basedOn w:val="DefaultParagraphFont"/>
    <w:link w:val="Footer"/>
    <w:uiPriority w:val="99"/>
    <w:rsid w:val="00187350"/>
  </w:style>
  <w:style w:type="character" w:styleId="FootnoteReference">
    <w:name w:val="footnote reference"/>
    <w:basedOn w:val="DefaultParagraphFont"/>
    <w:uiPriority w:val="99"/>
    <w:semiHidden/>
    <w:unhideWhenUsed/>
    <w:rsid w:val="00187350"/>
    <w:rPr>
      <w:vertAlign w:val="superscript"/>
    </w:rPr>
  </w:style>
  <w:style w:type="paragraph" w:styleId="FootnoteText">
    <w:name w:val="footnote text"/>
    <w:basedOn w:val="Normal"/>
    <w:link w:val="FootnoteTextChar"/>
    <w:uiPriority w:val="99"/>
    <w:semiHidden/>
    <w:unhideWhenUsed/>
    <w:rsid w:val="00187350"/>
    <w:pPr>
      <w:spacing w:line="240" w:lineRule="auto"/>
    </w:pPr>
    <w:rPr>
      <w:szCs w:val="20"/>
    </w:rPr>
  </w:style>
  <w:style w:type="character" w:customStyle="1" w:styleId="FootnoteTextChar">
    <w:name w:val="Footnote Text Char"/>
    <w:basedOn w:val="DefaultParagraphFont"/>
    <w:link w:val="FootnoteText"/>
    <w:uiPriority w:val="99"/>
    <w:semiHidden/>
    <w:rsid w:val="00187350"/>
    <w:rPr>
      <w:szCs w:val="20"/>
    </w:rPr>
  </w:style>
  <w:style w:type="table" w:styleId="GridTable1Light">
    <w:name w:val="Grid Table 1 Light"/>
    <w:basedOn w:val="TableNormal"/>
    <w:uiPriority w:val="46"/>
    <w:rsid w:val="00187350"/>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7350"/>
    <w:pPr>
      <w:spacing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87350"/>
    <w:pPr>
      <w:spacing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87350"/>
    <w:pPr>
      <w:spacing w:line="240" w:lineRule="auto"/>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87350"/>
    <w:pPr>
      <w:spacing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87350"/>
    <w:pPr>
      <w:spacing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87350"/>
    <w:pPr>
      <w:spacing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8735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87350"/>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187350"/>
    <w:pPr>
      <w:spacing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187350"/>
    <w:pPr>
      <w:spacing w:line="240" w:lineRule="auto"/>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187350"/>
    <w:pPr>
      <w:spacing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187350"/>
    <w:pPr>
      <w:spacing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187350"/>
    <w:pPr>
      <w:spacing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18735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87350"/>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187350"/>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187350"/>
    <w:pPr>
      <w:spacing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187350"/>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187350"/>
    <w:pPr>
      <w:spacing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187350"/>
    <w:pPr>
      <w:spacing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18735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87350"/>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187350"/>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187350"/>
    <w:pPr>
      <w:spacing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187350"/>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187350"/>
    <w:pPr>
      <w:spacing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187350"/>
    <w:pPr>
      <w:spacing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1873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873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1873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1873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1873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1873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1873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18735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87350"/>
    <w:pPr>
      <w:spacing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187350"/>
    <w:pPr>
      <w:spacing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187350"/>
    <w:pPr>
      <w:spacing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187350"/>
    <w:pPr>
      <w:spacing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187350"/>
    <w:pPr>
      <w:spacing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187350"/>
    <w:pPr>
      <w:spacing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18735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87350"/>
    <w:pPr>
      <w:spacing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187350"/>
    <w:pPr>
      <w:spacing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187350"/>
    <w:pPr>
      <w:spacing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187350"/>
    <w:pPr>
      <w:spacing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187350"/>
    <w:pPr>
      <w:spacing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187350"/>
    <w:pPr>
      <w:spacing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187350"/>
    <w:rPr>
      <w:color w:val="2B579A"/>
      <w:shd w:val="clear" w:color="auto" w:fill="E6E6E6"/>
    </w:rPr>
  </w:style>
  <w:style w:type="paragraph" w:styleId="Header">
    <w:name w:val="header"/>
    <w:basedOn w:val="Normal"/>
    <w:link w:val="HeaderChar"/>
    <w:uiPriority w:val="99"/>
    <w:unhideWhenUsed/>
    <w:rsid w:val="00187350"/>
    <w:pPr>
      <w:tabs>
        <w:tab w:val="center" w:pos="4513"/>
        <w:tab w:val="right" w:pos="9026"/>
      </w:tabs>
      <w:spacing w:line="240" w:lineRule="auto"/>
    </w:pPr>
  </w:style>
  <w:style w:type="character" w:customStyle="1" w:styleId="HeaderChar">
    <w:name w:val="Header Char"/>
    <w:basedOn w:val="DefaultParagraphFont"/>
    <w:link w:val="Header"/>
    <w:uiPriority w:val="99"/>
    <w:rsid w:val="00187350"/>
  </w:style>
  <w:style w:type="character" w:customStyle="1" w:styleId="Heading4Char">
    <w:name w:val="Heading 4 Char"/>
    <w:basedOn w:val="DefaultParagraphFont"/>
    <w:link w:val="Heading4"/>
    <w:uiPriority w:val="9"/>
    <w:semiHidden/>
    <w:rsid w:val="00E66896"/>
    <w:rPr>
      <w:rFonts w:asciiTheme="majorHAnsi" w:eastAsiaTheme="majorEastAsia" w:hAnsiTheme="majorHAnsi" w:cstheme="majorBidi"/>
      <w:i/>
      <w:iCs/>
      <w:color w:val="A5A5A5" w:themeColor="accent1" w:themeShade="BF"/>
    </w:rPr>
  </w:style>
  <w:style w:type="character" w:customStyle="1" w:styleId="Heading5Char">
    <w:name w:val="Heading 5 Char"/>
    <w:basedOn w:val="DefaultParagraphFont"/>
    <w:link w:val="Heading5"/>
    <w:uiPriority w:val="9"/>
    <w:semiHidden/>
    <w:rsid w:val="00187350"/>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semiHidden/>
    <w:rsid w:val="00187350"/>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187350"/>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18735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87350"/>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187350"/>
  </w:style>
  <w:style w:type="paragraph" w:styleId="HTMLAddress">
    <w:name w:val="HTML Address"/>
    <w:basedOn w:val="Normal"/>
    <w:link w:val="HTMLAddressChar"/>
    <w:uiPriority w:val="99"/>
    <w:semiHidden/>
    <w:unhideWhenUsed/>
    <w:rsid w:val="00187350"/>
    <w:pPr>
      <w:spacing w:line="240" w:lineRule="auto"/>
    </w:pPr>
    <w:rPr>
      <w:i/>
      <w:iCs/>
    </w:rPr>
  </w:style>
  <w:style w:type="character" w:customStyle="1" w:styleId="HTMLAddressChar">
    <w:name w:val="HTML Address Char"/>
    <w:basedOn w:val="DefaultParagraphFont"/>
    <w:link w:val="HTMLAddress"/>
    <w:uiPriority w:val="99"/>
    <w:semiHidden/>
    <w:rsid w:val="00187350"/>
    <w:rPr>
      <w:i/>
      <w:iCs/>
    </w:rPr>
  </w:style>
  <w:style w:type="character" w:styleId="HTMLCite">
    <w:name w:val="HTML Cite"/>
    <w:basedOn w:val="DefaultParagraphFont"/>
    <w:uiPriority w:val="99"/>
    <w:semiHidden/>
    <w:unhideWhenUsed/>
    <w:rsid w:val="00187350"/>
    <w:rPr>
      <w:i/>
      <w:iCs/>
    </w:rPr>
  </w:style>
  <w:style w:type="character" w:styleId="HTMLCode">
    <w:name w:val="HTML Code"/>
    <w:basedOn w:val="DefaultParagraphFont"/>
    <w:uiPriority w:val="99"/>
    <w:semiHidden/>
    <w:unhideWhenUsed/>
    <w:rsid w:val="00187350"/>
    <w:rPr>
      <w:rFonts w:ascii="Consolas" w:hAnsi="Consolas"/>
      <w:sz w:val="22"/>
      <w:szCs w:val="20"/>
    </w:rPr>
  </w:style>
  <w:style w:type="character" w:styleId="HTMLDefinition">
    <w:name w:val="HTML Definition"/>
    <w:basedOn w:val="DefaultParagraphFont"/>
    <w:uiPriority w:val="99"/>
    <w:semiHidden/>
    <w:unhideWhenUsed/>
    <w:rsid w:val="00187350"/>
    <w:rPr>
      <w:i/>
      <w:iCs/>
    </w:rPr>
  </w:style>
  <w:style w:type="character" w:styleId="HTMLKeyboard">
    <w:name w:val="HTML Keyboard"/>
    <w:basedOn w:val="DefaultParagraphFont"/>
    <w:uiPriority w:val="99"/>
    <w:semiHidden/>
    <w:unhideWhenUsed/>
    <w:rsid w:val="00187350"/>
    <w:rPr>
      <w:rFonts w:ascii="Consolas" w:hAnsi="Consolas"/>
      <w:sz w:val="22"/>
      <w:szCs w:val="20"/>
    </w:rPr>
  </w:style>
  <w:style w:type="paragraph" w:styleId="HTMLPreformatted">
    <w:name w:val="HTML Preformatted"/>
    <w:basedOn w:val="Normal"/>
    <w:link w:val="HTMLPreformattedChar"/>
    <w:uiPriority w:val="99"/>
    <w:semiHidden/>
    <w:unhideWhenUsed/>
    <w:rsid w:val="00187350"/>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87350"/>
    <w:rPr>
      <w:rFonts w:ascii="Consolas" w:hAnsi="Consolas"/>
      <w:szCs w:val="20"/>
    </w:rPr>
  </w:style>
  <w:style w:type="character" w:styleId="HTMLSample">
    <w:name w:val="HTML Sample"/>
    <w:basedOn w:val="DefaultParagraphFont"/>
    <w:uiPriority w:val="99"/>
    <w:semiHidden/>
    <w:unhideWhenUsed/>
    <w:rsid w:val="00187350"/>
    <w:rPr>
      <w:rFonts w:ascii="Consolas" w:hAnsi="Consolas"/>
      <w:sz w:val="24"/>
      <w:szCs w:val="24"/>
    </w:rPr>
  </w:style>
  <w:style w:type="character" w:styleId="HTMLTypewriter">
    <w:name w:val="HTML Typewriter"/>
    <w:basedOn w:val="DefaultParagraphFont"/>
    <w:uiPriority w:val="99"/>
    <w:semiHidden/>
    <w:unhideWhenUsed/>
    <w:rsid w:val="00187350"/>
    <w:rPr>
      <w:rFonts w:ascii="Consolas" w:hAnsi="Consolas"/>
      <w:sz w:val="22"/>
      <w:szCs w:val="20"/>
    </w:rPr>
  </w:style>
  <w:style w:type="character" w:styleId="HTMLVariable">
    <w:name w:val="HTML Variable"/>
    <w:basedOn w:val="DefaultParagraphFont"/>
    <w:uiPriority w:val="99"/>
    <w:semiHidden/>
    <w:unhideWhenUsed/>
    <w:rsid w:val="00187350"/>
    <w:rPr>
      <w:i/>
      <w:iCs/>
    </w:rPr>
  </w:style>
  <w:style w:type="character" w:styleId="Hyperlink">
    <w:name w:val="Hyperlink"/>
    <w:basedOn w:val="DefaultParagraphFont"/>
    <w:uiPriority w:val="99"/>
    <w:unhideWhenUsed/>
    <w:rsid w:val="00E66896"/>
    <w:rPr>
      <w:color w:val="858585" w:themeColor="accent2" w:themeShade="BF"/>
      <w:u w:val="single"/>
    </w:rPr>
  </w:style>
  <w:style w:type="paragraph" w:styleId="Index1">
    <w:name w:val="index 1"/>
    <w:basedOn w:val="Normal"/>
    <w:next w:val="Normal"/>
    <w:autoRedefine/>
    <w:uiPriority w:val="99"/>
    <w:semiHidden/>
    <w:unhideWhenUsed/>
    <w:rsid w:val="00187350"/>
    <w:pPr>
      <w:spacing w:line="240" w:lineRule="auto"/>
      <w:ind w:left="220" w:hanging="220"/>
    </w:pPr>
  </w:style>
  <w:style w:type="paragraph" w:styleId="Index2">
    <w:name w:val="index 2"/>
    <w:basedOn w:val="Normal"/>
    <w:next w:val="Normal"/>
    <w:autoRedefine/>
    <w:uiPriority w:val="99"/>
    <w:semiHidden/>
    <w:unhideWhenUsed/>
    <w:rsid w:val="00187350"/>
    <w:pPr>
      <w:spacing w:line="240" w:lineRule="auto"/>
      <w:ind w:left="440" w:hanging="220"/>
    </w:pPr>
  </w:style>
  <w:style w:type="paragraph" w:styleId="Index3">
    <w:name w:val="index 3"/>
    <w:basedOn w:val="Normal"/>
    <w:next w:val="Normal"/>
    <w:autoRedefine/>
    <w:uiPriority w:val="99"/>
    <w:semiHidden/>
    <w:unhideWhenUsed/>
    <w:rsid w:val="00187350"/>
    <w:pPr>
      <w:spacing w:line="240" w:lineRule="auto"/>
      <w:ind w:left="660" w:hanging="220"/>
    </w:pPr>
  </w:style>
  <w:style w:type="paragraph" w:styleId="Index4">
    <w:name w:val="index 4"/>
    <w:basedOn w:val="Normal"/>
    <w:next w:val="Normal"/>
    <w:autoRedefine/>
    <w:uiPriority w:val="99"/>
    <w:semiHidden/>
    <w:unhideWhenUsed/>
    <w:rsid w:val="00187350"/>
    <w:pPr>
      <w:spacing w:line="240" w:lineRule="auto"/>
      <w:ind w:left="880" w:hanging="220"/>
    </w:pPr>
  </w:style>
  <w:style w:type="paragraph" w:styleId="Index5">
    <w:name w:val="index 5"/>
    <w:basedOn w:val="Normal"/>
    <w:next w:val="Normal"/>
    <w:autoRedefine/>
    <w:uiPriority w:val="99"/>
    <w:semiHidden/>
    <w:unhideWhenUsed/>
    <w:rsid w:val="00187350"/>
    <w:pPr>
      <w:spacing w:line="240" w:lineRule="auto"/>
      <w:ind w:left="1100" w:hanging="220"/>
    </w:pPr>
  </w:style>
  <w:style w:type="paragraph" w:styleId="Index6">
    <w:name w:val="index 6"/>
    <w:basedOn w:val="Normal"/>
    <w:next w:val="Normal"/>
    <w:autoRedefine/>
    <w:uiPriority w:val="99"/>
    <w:semiHidden/>
    <w:unhideWhenUsed/>
    <w:rsid w:val="00187350"/>
    <w:pPr>
      <w:spacing w:line="240" w:lineRule="auto"/>
      <w:ind w:left="1320" w:hanging="220"/>
    </w:pPr>
  </w:style>
  <w:style w:type="paragraph" w:styleId="Index7">
    <w:name w:val="index 7"/>
    <w:basedOn w:val="Normal"/>
    <w:next w:val="Normal"/>
    <w:autoRedefine/>
    <w:uiPriority w:val="99"/>
    <w:semiHidden/>
    <w:unhideWhenUsed/>
    <w:rsid w:val="00187350"/>
    <w:pPr>
      <w:spacing w:line="240" w:lineRule="auto"/>
      <w:ind w:left="1540" w:hanging="220"/>
    </w:pPr>
  </w:style>
  <w:style w:type="paragraph" w:styleId="Index8">
    <w:name w:val="index 8"/>
    <w:basedOn w:val="Normal"/>
    <w:next w:val="Normal"/>
    <w:autoRedefine/>
    <w:uiPriority w:val="99"/>
    <w:semiHidden/>
    <w:unhideWhenUsed/>
    <w:rsid w:val="00187350"/>
    <w:pPr>
      <w:spacing w:line="240" w:lineRule="auto"/>
      <w:ind w:left="1760" w:hanging="220"/>
    </w:pPr>
  </w:style>
  <w:style w:type="paragraph" w:styleId="Index9">
    <w:name w:val="index 9"/>
    <w:basedOn w:val="Normal"/>
    <w:next w:val="Normal"/>
    <w:autoRedefine/>
    <w:uiPriority w:val="99"/>
    <w:semiHidden/>
    <w:unhideWhenUsed/>
    <w:rsid w:val="00187350"/>
    <w:pPr>
      <w:spacing w:line="240" w:lineRule="auto"/>
      <w:ind w:left="1980" w:hanging="220"/>
    </w:pPr>
  </w:style>
  <w:style w:type="paragraph" w:styleId="IndexHeading">
    <w:name w:val="index heading"/>
    <w:basedOn w:val="Normal"/>
    <w:next w:val="Index1"/>
    <w:uiPriority w:val="99"/>
    <w:semiHidden/>
    <w:unhideWhenUsed/>
    <w:rsid w:val="0018735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66896"/>
    <w:rPr>
      <w:i/>
      <w:iCs/>
      <w:color w:val="A5A5A5" w:themeColor="accent1" w:themeShade="BF"/>
    </w:rPr>
  </w:style>
  <w:style w:type="paragraph" w:styleId="IntenseQuote">
    <w:name w:val="Intense Quote"/>
    <w:basedOn w:val="Normal"/>
    <w:next w:val="Normal"/>
    <w:link w:val="IntenseQuoteChar"/>
    <w:uiPriority w:val="30"/>
    <w:semiHidden/>
    <w:unhideWhenUsed/>
    <w:qFormat/>
    <w:rsid w:val="00E66896"/>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semiHidden/>
    <w:rsid w:val="00E66896"/>
    <w:rPr>
      <w:i/>
      <w:iCs/>
      <w:color w:val="A5A5A5" w:themeColor="accent1" w:themeShade="BF"/>
    </w:rPr>
  </w:style>
  <w:style w:type="character" w:styleId="IntenseReference">
    <w:name w:val="Intense Reference"/>
    <w:basedOn w:val="DefaultParagraphFont"/>
    <w:uiPriority w:val="32"/>
    <w:semiHidden/>
    <w:unhideWhenUsed/>
    <w:qFormat/>
    <w:rsid w:val="00E66896"/>
    <w:rPr>
      <w:b/>
      <w:bCs/>
      <w:caps w:val="0"/>
      <w:smallCaps/>
      <w:color w:val="A5A5A5" w:themeColor="accent1" w:themeShade="BF"/>
      <w:spacing w:val="5"/>
    </w:rPr>
  </w:style>
  <w:style w:type="table" w:styleId="LightGrid">
    <w:name w:val="Light Grid"/>
    <w:basedOn w:val="TableNormal"/>
    <w:uiPriority w:val="62"/>
    <w:semiHidden/>
    <w:unhideWhenUsed/>
    <w:rsid w:val="0018735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87350"/>
    <w:pPr>
      <w:spacing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187350"/>
    <w:pPr>
      <w:spacing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187350"/>
    <w:pPr>
      <w:spacing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187350"/>
    <w:pPr>
      <w:spacing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187350"/>
    <w:pPr>
      <w:spacing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187350"/>
    <w:pPr>
      <w:spacing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18735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87350"/>
    <w:pPr>
      <w:spacing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187350"/>
    <w:pPr>
      <w:spacing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187350"/>
    <w:pPr>
      <w:spacing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187350"/>
    <w:pPr>
      <w:spacing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187350"/>
    <w:pPr>
      <w:spacing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187350"/>
    <w:pPr>
      <w:spacing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18735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87350"/>
    <w:pPr>
      <w:spacing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187350"/>
    <w:pPr>
      <w:spacing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187350"/>
    <w:pPr>
      <w:spacing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187350"/>
    <w:pPr>
      <w:spacing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187350"/>
    <w:pPr>
      <w:spacing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187350"/>
    <w:pPr>
      <w:spacing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187350"/>
  </w:style>
  <w:style w:type="paragraph" w:styleId="List">
    <w:name w:val="List"/>
    <w:basedOn w:val="Normal"/>
    <w:uiPriority w:val="99"/>
    <w:semiHidden/>
    <w:unhideWhenUsed/>
    <w:rsid w:val="00187350"/>
    <w:pPr>
      <w:ind w:left="283" w:hanging="283"/>
      <w:contextualSpacing/>
    </w:pPr>
  </w:style>
  <w:style w:type="paragraph" w:styleId="List2">
    <w:name w:val="List 2"/>
    <w:basedOn w:val="Normal"/>
    <w:uiPriority w:val="99"/>
    <w:semiHidden/>
    <w:unhideWhenUsed/>
    <w:rsid w:val="00187350"/>
    <w:pPr>
      <w:ind w:left="566" w:hanging="283"/>
      <w:contextualSpacing/>
    </w:pPr>
  </w:style>
  <w:style w:type="paragraph" w:styleId="List3">
    <w:name w:val="List 3"/>
    <w:basedOn w:val="Normal"/>
    <w:uiPriority w:val="99"/>
    <w:semiHidden/>
    <w:unhideWhenUsed/>
    <w:rsid w:val="00187350"/>
    <w:pPr>
      <w:ind w:left="849" w:hanging="283"/>
      <w:contextualSpacing/>
    </w:pPr>
  </w:style>
  <w:style w:type="paragraph" w:styleId="List4">
    <w:name w:val="List 4"/>
    <w:basedOn w:val="Normal"/>
    <w:uiPriority w:val="99"/>
    <w:semiHidden/>
    <w:unhideWhenUsed/>
    <w:rsid w:val="00187350"/>
    <w:pPr>
      <w:ind w:left="1132" w:hanging="283"/>
      <w:contextualSpacing/>
    </w:pPr>
  </w:style>
  <w:style w:type="paragraph" w:styleId="List5">
    <w:name w:val="List 5"/>
    <w:basedOn w:val="Normal"/>
    <w:uiPriority w:val="99"/>
    <w:semiHidden/>
    <w:unhideWhenUsed/>
    <w:rsid w:val="00187350"/>
    <w:pPr>
      <w:ind w:left="1415" w:hanging="283"/>
      <w:contextualSpacing/>
    </w:pPr>
  </w:style>
  <w:style w:type="paragraph" w:styleId="ListBullet">
    <w:name w:val="List Bullet"/>
    <w:basedOn w:val="Normal"/>
    <w:uiPriority w:val="99"/>
    <w:semiHidden/>
    <w:unhideWhenUsed/>
    <w:rsid w:val="00187350"/>
    <w:pPr>
      <w:numPr>
        <w:numId w:val="1"/>
      </w:numPr>
      <w:contextualSpacing/>
    </w:pPr>
  </w:style>
  <w:style w:type="paragraph" w:styleId="ListBullet2">
    <w:name w:val="List Bullet 2"/>
    <w:basedOn w:val="Normal"/>
    <w:uiPriority w:val="99"/>
    <w:semiHidden/>
    <w:unhideWhenUsed/>
    <w:rsid w:val="00187350"/>
    <w:pPr>
      <w:numPr>
        <w:numId w:val="2"/>
      </w:numPr>
      <w:contextualSpacing/>
    </w:pPr>
  </w:style>
  <w:style w:type="paragraph" w:styleId="ListBullet3">
    <w:name w:val="List Bullet 3"/>
    <w:basedOn w:val="Normal"/>
    <w:uiPriority w:val="99"/>
    <w:semiHidden/>
    <w:unhideWhenUsed/>
    <w:rsid w:val="00187350"/>
    <w:pPr>
      <w:numPr>
        <w:numId w:val="3"/>
      </w:numPr>
      <w:contextualSpacing/>
    </w:pPr>
  </w:style>
  <w:style w:type="paragraph" w:styleId="ListBullet4">
    <w:name w:val="List Bullet 4"/>
    <w:basedOn w:val="Normal"/>
    <w:uiPriority w:val="99"/>
    <w:semiHidden/>
    <w:unhideWhenUsed/>
    <w:rsid w:val="00187350"/>
    <w:pPr>
      <w:numPr>
        <w:numId w:val="4"/>
      </w:numPr>
      <w:contextualSpacing/>
    </w:pPr>
  </w:style>
  <w:style w:type="paragraph" w:styleId="ListBullet5">
    <w:name w:val="List Bullet 5"/>
    <w:basedOn w:val="Normal"/>
    <w:uiPriority w:val="99"/>
    <w:semiHidden/>
    <w:unhideWhenUsed/>
    <w:rsid w:val="00187350"/>
    <w:pPr>
      <w:numPr>
        <w:numId w:val="5"/>
      </w:numPr>
      <w:contextualSpacing/>
    </w:pPr>
  </w:style>
  <w:style w:type="paragraph" w:styleId="ListContinue">
    <w:name w:val="List Continue"/>
    <w:basedOn w:val="Normal"/>
    <w:uiPriority w:val="99"/>
    <w:semiHidden/>
    <w:unhideWhenUsed/>
    <w:rsid w:val="00187350"/>
    <w:pPr>
      <w:spacing w:after="120"/>
      <w:ind w:left="283"/>
      <w:contextualSpacing/>
    </w:pPr>
  </w:style>
  <w:style w:type="paragraph" w:styleId="ListContinue2">
    <w:name w:val="List Continue 2"/>
    <w:basedOn w:val="Normal"/>
    <w:uiPriority w:val="99"/>
    <w:semiHidden/>
    <w:unhideWhenUsed/>
    <w:rsid w:val="00187350"/>
    <w:pPr>
      <w:spacing w:after="120"/>
      <w:ind w:left="566"/>
      <w:contextualSpacing/>
    </w:pPr>
  </w:style>
  <w:style w:type="paragraph" w:styleId="ListContinue3">
    <w:name w:val="List Continue 3"/>
    <w:basedOn w:val="Normal"/>
    <w:uiPriority w:val="99"/>
    <w:semiHidden/>
    <w:unhideWhenUsed/>
    <w:rsid w:val="00187350"/>
    <w:pPr>
      <w:spacing w:after="120"/>
      <w:ind w:left="849"/>
      <w:contextualSpacing/>
    </w:pPr>
  </w:style>
  <w:style w:type="paragraph" w:styleId="ListContinue4">
    <w:name w:val="List Continue 4"/>
    <w:basedOn w:val="Normal"/>
    <w:uiPriority w:val="99"/>
    <w:semiHidden/>
    <w:unhideWhenUsed/>
    <w:rsid w:val="00187350"/>
    <w:pPr>
      <w:spacing w:after="120"/>
      <w:ind w:left="1132"/>
      <w:contextualSpacing/>
    </w:pPr>
  </w:style>
  <w:style w:type="paragraph" w:styleId="ListContinue5">
    <w:name w:val="List Continue 5"/>
    <w:basedOn w:val="Normal"/>
    <w:uiPriority w:val="99"/>
    <w:semiHidden/>
    <w:unhideWhenUsed/>
    <w:rsid w:val="00187350"/>
    <w:pPr>
      <w:spacing w:after="120"/>
      <w:ind w:left="1415"/>
      <w:contextualSpacing/>
    </w:pPr>
  </w:style>
  <w:style w:type="paragraph" w:styleId="ListNumber">
    <w:name w:val="List Number"/>
    <w:basedOn w:val="Normal"/>
    <w:uiPriority w:val="99"/>
    <w:semiHidden/>
    <w:unhideWhenUsed/>
    <w:rsid w:val="00187350"/>
    <w:pPr>
      <w:numPr>
        <w:numId w:val="6"/>
      </w:numPr>
      <w:contextualSpacing/>
    </w:pPr>
  </w:style>
  <w:style w:type="paragraph" w:styleId="ListNumber2">
    <w:name w:val="List Number 2"/>
    <w:basedOn w:val="Normal"/>
    <w:uiPriority w:val="99"/>
    <w:semiHidden/>
    <w:unhideWhenUsed/>
    <w:rsid w:val="00187350"/>
    <w:pPr>
      <w:numPr>
        <w:numId w:val="7"/>
      </w:numPr>
      <w:contextualSpacing/>
    </w:pPr>
  </w:style>
  <w:style w:type="paragraph" w:styleId="ListNumber3">
    <w:name w:val="List Number 3"/>
    <w:basedOn w:val="Normal"/>
    <w:uiPriority w:val="99"/>
    <w:semiHidden/>
    <w:unhideWhenUsed/>
    <w:rsid w:val="00187350"/>
    <w:pPr>
      <w:numPr>
        <w:numId w:val="8"/>
      </w:numPr>
      <w:contextualSpacing/>
    </w:pPr>
  </w:style>
  <w:style w:type="paragraph" w:styleId="ListNumber4">
    <w:name w:val="List Number 4"/>
    <w:basedOn w:val="Normal"/>
    <w:uiPriority w:val="99"/>
    <w:semiHidden/>
    <w:unhideWhenUsed/>
    <w:rsid w:val="00187350"/>
    <w:pPr>
      <w:numPr>
        <w:numId w:val="9"/>
      </w:numPr>
      <w:contextualSpacing/>
    </w:pPr>
  </w:style>
  <w:style w:type="paragraph" w:styleId="ListNumber5">
    <w:name w:val="List Number 5"/>
    <w:basedOn w:val="Normal"/>
    <w:uiPriority w:val="99"/>
    <w:semiHidden/>
    <w:unhideWhenUsed/>
    <w:rsid w:val="00187350"/>
    <w:pPr>
      <w:numPr>
        <w:numId w:val="10"/>
      </w:numPr>
      <w:contextualSpacing/>
    </w:pPr>
  </w:style>
  <w:style w:type="paragraph" w:styleId="ListParagraph">
    <w:name w:val="List Paragraph"/>
    <w:basedOn w:val="Normal"/>
    <w:uiPriority w:val="34"/>
    <w:semiHidden/>
    <w:unhideWhenUsed/>
    <w:qFormat/>
    <w:rsid w:val="00187350"/>
    <w:pPr>
      <w:ind w:left="720"/>
      <w:contextualSpacing/>
    </w:pPr>
  </w:style>
  <w:style w:type="table" w:styleId="ListTable1Light">
    <w:name w:val="List Table 1 Light"/>
    <w:basedOn w:val="TableNormal"/>
    <w:uiPriority w:val="46"/>
    <w:rsid w:val="00187350"/>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87350"/>
    <w:pPr>
      <w:spacing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187350"/>
    <w:pPr>
      <w:spacing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187350"/>
    <w:pPr>
      <w:spacing w:line="240" w:lineRule="auto"/>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187350"/>
    <w:pPr>
      <w:spacing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187350"/>
    <w:pPr>
      <w:spacing w:line="240" w:lineRule="auto"/>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187350"/>
    <w:pPr>
      <w:spacing w:line="240" w:lineRule="auto"/>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187350"/>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87350"/>
    <w:pPr>
      <w:spacing w:line="240" w:lineRule="auto"/>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187350"/>
    <w:pPr>
      <w:spacing w:line="240" w:lineRule="auto"/>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187350"/>
    <w:pPr>
      <w:spacing w:line="240" w:lineRule="auto"/>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187350"/>
    <w:pPr>
      <w:spacing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187350"/>
    <w:pPr>
      <w:spacing w:line="240" w:lineRule="auto"/>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187350"/>
    <w:pPr>
      <w:spacing w:line="240" w:lineRule="auto"/>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187350"/>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87350"/>
    <w:pPr>
      <w:spacing w:line="240" w:lineRule="auto"/>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187350"/>
    <w:pPr>
      <w:spacing w:line="240" w:lineRule="auto"/>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187350"/>
    <w:pPr>
      <w:spacing w:line="240" w:lineRule="auto"/>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187350"/>
    <w:pPr>
      <w:spacing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187350"/>
    <w:pPr>
      <w:spacing w:line="240" w:lineRule="auto"/>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187350"/>
    <w:pPr>
      <w:spacing w:line="240" w:lineRule="auto"/>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18735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87350"/>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187350"/>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187350"/>
    <w:pPr>
      <w:spacing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187350"/>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187350"/>
    <w:pPr>
      <w:spacing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187350"/>
    <w:pPr>
      <w:spacing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1873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87350"/>
    <w:pPr>
      <w:spacing w:line="240" w:lineRule="auto"/>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87350"/>
    <w:pPr>
      <w:spacing w:line="240" w:lineRule="auto"/>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87350"/>
    <w:pPr>
      <w:spacing w:line="240" w:lineRule="auto"/>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87350"/>
    <w:pPr>
      <w:spacing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87350"/>
    <w:pPr>
      <w:spacing w:line="240" w:lineRule="auto"/>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87350"/>
    <w:pPr>
      <w:spacing w:line="240" w:lineRule="auto"/>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87350"/>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87350"/>
    <w:pPr>
      <w:spacing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187350"/>
    <w:pPr>
      <w:spacing w:line="240" w:lineRule="auto"/>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187350"/>
    <w:pPr>
      <w:spacing w:line="240" w:lineRule="auto"/>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187350"/>
    <w:pPr>
      <w:spacing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187350"/>
    <w:pPr>
      <w:spacing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187350"/>
    <w:pPr>
      <w:spacing w:line="240" w:lineRule="auto"/>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187350"/>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87350"/>
    <w:pPr>
      <w:spacing w:line="240" w:lineRule="auto"/>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87350"/>
    <w:pPr>
      <w:spacing w:line="240" w:lineRule="auto"/>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87350"/>
    <w:pPr>
      <w:spacing w:line="240" w:lineRule="auto"/>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87350"/>
    <w:pPr>
      <w:spacing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87350"/>
    <w:pPr>
      <w:spacing w:line="240" w:lineRule="auto"/>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87350"/>
    <w:pPr>
      <w:spacing w:line="240" w:lineRule="auto"/>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87350"/>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187350"/>
    <w:rPr>
      <w:rFonts w:ascii="Consolas" w:hAnsi="Consolas"/>
      <w:szCs w:val="20"/>
    </w:rPr>
  </w:style>
  <w:style w:type="table" w:styleId="MediumGrid1">
    <w:name w:val="Medium Grid 1"/>
    <w:basedOn w:val="TableNormal"/>
    <w:uiPriority w:val="67"/>
    <w:semiHidden/>
    <w:unhideWhenUsed/>
    <w:rsid w:val="0018735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87350"/>
    <w:pPr>
      <w:spacing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187350"/>
    <w:pPr>
      <w:spacing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187350"/>
    <w:pPr>
      <w:spacing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187350"/>
    <w:pPr>
      <w:spacing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187350"/>
    <w:pPr>
      <w:spacing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187350"/>
    <w:pPr>
      <w:spacing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18735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8735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8735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8735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8735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8735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8735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873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873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1873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1873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1873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1873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1873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187350"/>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87350"/>
    <w:pPr>
      <w:spacing w:line="240" w:lineRule="auto"/>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187350"/>
    <w:pPr>
      <w:spacing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187350"/>
    <w:pPr>
      <w:spacing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187350"/>
    <w:pPr>
      <w:spacing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187350"/>
    <w:pPr>
      <w:spacing w:line="240" w:lineRule="auto"/>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187350"/>
    <w:pPr>
      <w:spacing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18735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8735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8735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8735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8735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8735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8735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8735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87350"/>
    <w:pPr>
      <w:spacing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87350"/>
    <w:pPr>
      <w:spacing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87350"/>
    <w:pPr>
      <w:spacing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87350"/>
    <w:pPr>
      <w:spacing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87350"/>
    <w:pPr>
      <w:spacing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87350"/>
    <w:pPr>
      <w:spacing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873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1873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873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873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873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873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873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187350"/>
    <w:rPr>
      <w:color w:val="2B579A"/>
      <w:shd w:val="clear" w:color="auto" w:fill="E6E6E6"/>
    </w:rPr>
  </w:style>
  <w:style w:type="paragraph" w:styleId="MessageHeader">
    <w:name w:val="Message Header"/>
    <w:basedOn w:val="Normal"/>
    <w:link w:val="MessageHeaderChar"/>
    <w:uiPriority w:val="99"/>
    <w:semiHidden/>
    <w:unhideWhenUsed/>
    <w:rsid w:val="0018735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8735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187350"/>
    <w:pPr>
      <w:spacing w:line="240" w:lineRule="auto"/>
    </w:pPr>
  </w:style>
  <w:style w:type="paragraph" w:styleId="NormalWeb">
    <w:name w:val="Normal (Web)"/>
    <w:basedOn w:val="Normal"/>
    <w:link w:val="NormalWebChar"/>
    <w:uiPriority w:val="99"/>
    <w:semiHidden/>
    <w:unhideWhenUsed/>
    <w:rsid w:val="00187350"/>
    <w:rPr>
      <w:rFonts w:ascii="Times New Roman" w:hAnsi="Times New Roman" w:cs="Times New Roman"/>
      <w:sz w:val="24"/>
      <w:szCs w:val="24"/>
    </w:rPr>
  </w:style>
  <w:style w:type="paragraph" w:styleId="NormalIndent">
    <w:name w:val="Normal Indent"/>
    <w:basedOn w:val="Normal"/>
    <w:uiPriority w:val="99"/>
    <w:semiHidden/>
    <w:unhideWhenUsed/>
    <w:rsid w:val="00187350"/>
    <w:pPr>
      <w:ind w:left="720"/>
    </w:pPr>
  </w:style>
  <w:style w:type="paragraph" w:styleId="NoteHeading">
    <w:name w:val="Note Heading"/>
    <w:basedOn w:val="Normal"/>
    <w:next w:val="Normal"/>
    <w:link w:val="NoteHeadingChar"/>
    <w:uiPriority w:val="99"/>
    <w:semiHidden/>
    <w:unhideWhenUsed/>
    <w:rsid w:val="00187350"/>
    <w:pPr>
      <w:spacing w:line="240" w:lineRule="auto"/>
    </w:pPr>
  </w:style>
  <w:style w:type="character" w:customStyle="1" w:styleId="NoteHeadingChar">
    <w:name w:val="Note Heading Char"/>
    <w:basedOn w:val="DefaultParagraphFont"/>
    <w:link w:val="NoteHeading"/>
    <w:uiPriority w:val="99"/>
    <w:semiHidden/>
    <w:rsid w:val="00187350"/>
  </w:style>
  <w:style w:type="character" w:styleId="PageNumber">
    <w:name w:val="page number"/>
    <w:basedOn w:val="DefaultParagraphFont"/>
    <w:uiPriority w:val="99"/>
    <w:semiHidden/>
    <w:unhideWhenUsed/>
    <w:rsid w:val="00187350"/>
  </w:style>
  <w:style w:type="character" w:styleId="PlaceholderText">
    <w:name w:val="Placeholder Text"/>
    <w:basedOn w:val="DefaultParagraphFont"/>
    <w:uiPriority w:val="99"/>
    <w:semiHidden/>
    <w:rsid w:val="00187350"/>
    <w:rPr>
      <w:color w:val="808080"/>
    </w:rPr>
  </w:style>
  <w:style w:type="table" w:styleId="PlainTable1">
    <w:name w:val="Plain Table 1"/>
    <w:basedOn w:val="TableNormal"/>
    <w:uiPriority w:val="41"/>
    <w:rsid w:val="0018735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8735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8735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735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8735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87350"/>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187350"/>
    <w:rPr>
      <w:rFonts w:ascii="Consolas" w:hAnsi="Consolas"/>
      <w:szCs w:val="21"/>
    </w:rPr>
  </w:style>
  <w:style w:type="paragraph" w:styleId="Quote">
    <w:name w:val="Quote"/>
    <w:basedOn w:val="Normal"/>
    <w:next w:val="Normal"/>
    <w:link w:val="QuoteChar"/>
    <w:uiPriority w:val="29"/>
    <w:semiHidden/>
    <w:unhideWhenUsed/>
    <w:qFormat/>
    <w:rsid w:val="0018735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87350"/>
    <w:rPr>
      <w:i/>
      <w:iCs/>
      <w:color w:val="404040" w:themeColor="text1" w:themeTint="BF"/>
    </w:rPr>
  </w:style>
  <w:style w:type="paragraph" w:styleId="Salutation">
    <w:name w:val="Salutation"/>
    <w:basedOn w:val="Normal"/>
    <w:next w:val="Normal"/>
    <w:link w:val="SalutationChar"/>
    <w:uiPriority w:val="99"/>
    <w:semiHidden/>
    <w:unhideWhenUsed/>
    <w:rsid w:val="00187350"/>
  </w:style>
  <w:style w:type="character" w:customStyle="1" w:styleId="SalutationChar">
    <w:name w:val="Salutation Char"/>
    <w:basedOn w:val="DefaultParagraphFont"/>
    <w:link w:val="Salutation"/>
    <w:uiPriority w:val="99"/>
    <w:semiHidden/>
    <w:rsid w:val="00187350"/>
  </w:style>
  <w:style w:type="paragraph" w:styleId="Signature">
    <w:name w:val="Signature"/>
    <w:basedOn w:val="Normal"/>
    <w:link w:val="SignatureChar"/>
    <w:uiPriority w:val="99"/>
    <w:semiHidden/>
    <w:unhideWhenUsed/>
    <w:rsid w:val="00187350"/>
    <w:pPr>
      <w:spacing w:line="240" w:lineRule="auto"/>
      <w:ind w:left="4252"/>
    </w:pPr>
  </w:style>
  <w:style w:type="character" w:customStyle="1" w:styleId="SignatureChar">
    <w:name w:val="Signature Char"/>
    <w:basedOn w:val="DefaultParagraphFont"/>
    <w:link w:val="Signature"/>
    <w:uiPriority w:val="99"/>
    <w:semiHidden/>
    <w:rsid w:val="00187350"/>
  </w:style>
  <w:style w:type="character" w:customStyle="1" w:styleId="SmartHyperlink1">
    <w:name w:val="Smart Hyperlink1"/>
    <w:basedOn w:val="DefaultParagraphFont"/>
    <w:uiPriority w:val="99"/>
    <w:semiHidden/>
    <w:unhideWhenUsed/>
    <w:rsid w:val="00187350"/>
    <w:rPr>
      <w:u w:val="dotted"/>
    </w:rPr>
  </w:style>
  <w:style w:type="character" w:styleId="Strong">
    <w:name w:val="Strong"/>
    <w:basedOn w:val="DefaultParagraphFont"/>
    <w:uiPriority w:val="22"/>
    <w:unhideWhenUsed/>
    <w:qFormat/>
    <w:rsid w:val="00187350"/>
    <w:rPr>
      <w:b/>
      <w:bCs/>
    </w:rPr>
  </w:style>
  <w:style w:type="paragraph" w:styleId="Subtitle">
    <w:name w:val="Subtitle"/>
    <w:basedOn w:val="Normal"/>
    <w:next w:val="Normal"/>
    <w:link w:val="SubtitleChar"/>
    <w:uiPriority w:val="11"/>
    <w:semiHidden/>
    <w:unhideWhenUsed/>
    <w:qFormat/>
    <w:rsid w:val="0018735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187350"/>
    <w:rPr>
      <w:color w:val="5A5A5A" w:themeColor="text1" w:themeTint="A5"/>
      <w:spacing w:val="15"/>
    </w:rPr>
  </w:style>
  <w:style w:type="character" w:styleId="SubtleEmphasis">
    <w:name w:val="Subtle Emphasis"/>
    <w:basedOn w:val="DefaultParagraphFont"/>
    <w:uiPriority w:val="19"/>
    <w:semiHidden/>
    <w:unhideWhenUsed/>
    <w:qFormat/>
    <w:rsid w:val="00187350"/>
    <w:rPr>
      <w:i/>
      <w:iCs/>
      <w:color w:val="404040" w:themeColor="text1" w:themeTint="BF"/>
    </w:rPr>
  </w:style>
  <w:style w:type="character" w:styleId="SubtleReference">
    <w:name w:val="Subtle Reference"/>
    <w:basedOn w:val="DefaultParagraphFont"/>
    <w:uiPriority w:val="31"/>
    <w:semiHidden/>
    <w:unhideWhenUsed/>
    <w:qFormat/>
    <w:rsid w:val="00187350"/>
    <w:rPr>
      <w:smallCaps/>
      <w:color w:val="5A5A5A" w:themeColor="text1" w:themeTint="A5"/>
    </w:rPr>
  </w:style>
  <w:style w:type="table" w:styleId="Table3Deffects1">
    <w:name w:val="Table 3D effects 1"/>
    <w:basedOn w:val="TableNormal"/>
    <w:uiPriority w:val="99"/>
    <w:semiHidden/>
    <w:unhideWhenUsed/>
    <w:rsid w:val="0018735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8735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8735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8735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8735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873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8735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873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8735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8735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8735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8735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8735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8735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8735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873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8735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8735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8735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8735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8735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8735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8735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8735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8735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8735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873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873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8735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8735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8735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8735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873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873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87350"/>
    <w:pPr>
      <w:ind w:left="220" w:hanging="220"/>
    </w:pPr>
  </w:style>
  <w:style w:type="paragraph" w:styleId="TableofFigures">
    <w:name w:val="table of figures"/>
    <w:basedOn w:val="Normal"/>
    <w:next w:val="Normal"/>
    <w:uiPriority w:val="99"/>
    <w:semiHidden/>
    <w:unhideWhenUsed/>
    <w:rsid w:val="00187350"/>
  </w:style>
  <w:style w:type="table" w:styleId="TableProfessional">
    <w:name w:val="Table Professional"/>
    <w:basedOn w:val="TableNormal"/>
    <w:uiPriority w:val="99"/>
    <w:semiHidden/>
    <w:unhideWhenUsed/>
    <w:rsid w:val="0018735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8735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873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8735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873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1873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87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8735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8735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8735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873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87350"/>
    <w:pPr>
      <w:spacing w:after="100"/>
    </w:pPr>
  </w:style>
  <w:style w:type="paragraph" w:styleId="TOC2">
    <w:name w:val="toc 2"/>
    <w:basedOn w:val="Normal"/>
    <w:next w:val="Normal"/>
    <w:autoRedefine/>
    <w:uiPriority w:val="39"/>
    <w:semiHidden/>
    <w:unhideWhenUsed/>
    <w:rsid w:val="00187350"/>
    <w:pPr>
      <w:spacing w:after="100"/>
      <w:ind w:left="220"/>
    </w:pPr>
  </w:style>
  <w:style w:type="paragraph" w:styleId="TOC3">
    <w:name w:val="toc 3"/>
    <w:basedOn w:val="Normal"/>
    <w:next w:val="Normal"/>
    <w:autoRedefine/>
    <w:uiPriority w:val="39"/>
    <w:semiHidden/>
    <w:unhideWhenUsed/>
    <w:rsid w:val="00187350"/>
    <w:pPr>
      <w:spacing w:after="100"/>
      <w:ind w:left="440"/>
    </w:pPr>
  </w:style>
  <w:style w:type="paragraph" w:styleId="TOC4">
    <w:name w:val="toc 4"/>
    <w:basedOn w:val="Normal"/>
    <w:next w:val="Normal"/>
    <w:autoRedefine/>
    <w:uiPriority w:val="39"/>
    <w:semiHidden/>
    <w:unhideWhenUsed/>
    <w:rsid w:val="00187350"/>
    <w:pPr>
      <w:spacing w:after="100"/>
      <w:ind w:left="660"/>
    </w:pPr>
  </w:style>
  <w:style w:type="paragraph" w:styleId="TOC5">
    <w:name w:val="toc 5"/>
    <w:basedOn w:val="Normal"/>
    <w:next w:val="Normal"/>
    <w:autoRedefine/>
    <w:uiPriority w:val="39"/>
    <w:semiHidden/>
    <w:unhideWhenUsed/>
    <w:rsid w:val="00187350"/>
    <w:pPr>
      <w:spacing w:after="100"/>
      <w:ind w:left="880"/>
    </w:pPr>
  </w:style>
  <w:style w:type="paragraph" w:styleId="TOC6">
    <w:name w:val="toc 6"/>
    <w:basedOn w:val="Normal"/>
    <w:next w:val="Normal"/>
    <w:autoRedefine/>
    <w:uiPriority w:val="39"/>
    <w:semiHidden/>
    <w:unhideWhenUsed/>
    <w:rsid w:val="00187350"/>
    <w:pPr>
      <w:spacing w:after="100"/>
      <w:ind w:left="1100"/>
    </w:pPr>
  </w:style>
  <w:style w:type="paragraph" w:styleId="TOC7">
    <w:name w:val="toc 7"/>
    <w:basedOn w:val="Normal"/>
    <w:next w:val="Normal"/>
    <w:autoRedefine/>
    <w:uiPriority w:val="39"/>
    <w:semiHidden/>
    <w:unhideWhenUsed/>
    <w:rsid w:val="00187350"/>
    <w:pPr>
      <w:spacing w:after="100"/>
      <w:ind w:left="1320"/>
    </w:pPr>
  </w:style>
  <w:style w:type="paragraph" w:styleId="TOC8">
    <w:name w:val="toc 8"/>
    <w:basedOn w:val="Normal"/>
    <w:next w:val="Normal"/>
    <w:autoRedefine/>
    <w:uiPriority w:val="39"/>
    <w:semiHidden/>
    <w:unhideWhenUsed/>
    <w:rsid w:val="00187350"/>
    <w:pPr>
      <w:spacing w:after="100"/>
      <w:ind w:left="1540"/>
    </w:pPr>
  </w:style>
  <w:style w:type="paragraph" w:styleId="TOC9">
    <w:name w:val="toc 9"/>
    <w:basedOn w:val="Normal"/>
    <w:next w:val="Normal"/>
    <w:autoRedefine/>
    <w:uiPriority w:val="39"/>
    <w:semiHidden/>
    <w:unhideWhenUsed/>
    <w:rsid w:val="00187350"/>
    <w:pPr>
      <w:spacing w:after="100"/>
      <w:ind w:left="1760"/>
    </w:pPr>
  </w:style>
  <w:style w:type="paragraph" w:styleId="TOCHeading">
    <w:name w:val="TOC Heading"/>
    <w:basedOn w:val="Heading1"/>
    <w:next w:val="Normal"/>
    <w:uiPriority w:val="39"/>
    <w:semiHidden/>
    <w:unhideWhenUsed/>
    <w:qFormat/>
    <w:rsid w:val="00187350"/>
    <w:pPr>
      <w:keepNext/>
      <w:keepLines/>
      <w:spacing w:before="240" w:line="288" w:lineRule="auto"/>
      <w:outlineLvl w:val="9"/>
    </w:pPr>
    <w:rPr>
      <w:b w:val="0"/>
      <w:bCs w:val="0"/>
      <w:sz w:val="32"/>
      <w:szCs w:val="32"/>
    </w:rPr>
  </w:style>
  <w:style w:type="character" w:customStyle="1" w:styleId="UnresolvedMention1">
    <w:name w:val="Unresolved Mention1"/>
    <w:basedOn w:val="DefaultParagraphFont"/>
    <w:uiPriority w:val="99"/>
    <w:semiHidden/>
    <w:unhideWhenUsed/>
    <w:rsid w:val="00E66896"/>
    <w:rPr>
      <w:color w:val="595959" w:themeColor="text1" w:themeTint="A6"/>
      <w:shd w:val="clear" w:color="auto" w:fill="E6E6E6"/>
    </w:rPr>
  </w:style>
  <w:style w:type="character" w:styleId="UnresolvedMention">
    <w:name w:val="Unresolved Mention"/>
    <w:basedOn w:val="DefaultParagraphFont"/>
    <w:uiPriority w:val="99"/>
    <w:semiHidden/>
    <w:unhideWhenUsed/>
    <w:rsid w:val="00A76049"/>
    <w:rPr>
      <w:color w:val="605E5C"/>
      <w:shd w:val="clear" w:color="auto" w:fill="E1DFDD"/>
    </w:rPr>
  </w:style>
  <w:style w:type="paragraph" w:customStyle="1" w:styleId="critical">
    <w:name w:val="critical"/>
    <w:basedOn w:val="Normal"/>
    <w:rsid w:val="00DD2D0E"/>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dateline">
    <w:name w:val="dateline"/>
    <w:basedOn w:val="Normal"/>
    <w:rsid w:val="00DD2D0E"/>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Weblink">
    <w:name w:val="Weblink"/>
    <w:basedOn w:val="NormalWeb"/>
    <w:link w:val="WeblinkChar"/>
    <w:qFormat/>
    <w:rsid w:val="00AD6955"/>
    <w:pPr>
      <w:shd w:val="clear" w:color="auto" w:fill="FFFFFF"/>
      <w:spacing w:before="150" w:after="300"/>
    </w:pPr>
    <w:rPr>
      <w:rFonts w:asciiTheme="minorHAnsi" w:hAnsiTheme="minorHAnsi" w:cs="Arial"/>
      <w:color w:val="969696" w:themeColor="accent3"/>
      <w:spacing w:val="-6"/>
      <w:sz w:val="20"/>
      <w:szCs w:val="20"/>
      <w:u w:val="single"/>
    </w:rPr>
  </w:style>
  <w:style w:type="character" w:customStyle="1" w:styleId="NormalWebChar">
    <w:name w:val="Normal (Web) Char"/>
    <w:basedOn w:val="DefaultParagraphFont"/>
    <w:link w:val="NormalWeb"/>
    <w:uiPriority w:val="99"/>
    <w:semiHidden/>
    <w:rsid w:val="00676819"/>
    <w:rPr>
      <w:rFonts w:ascii="Times New Roman" w:hAnsi="Times New Roman" w:cs="Times New Roman"/>
      <w:sz w:val="24"/>
      <w:szCs w:val="24"/>
    </w:rPr>
  </w:style>
  <w:style w:type="character" w:customStyle="1" w:styleId="WeblinkChar">
    <w:name w:val="Weblink Char"/>
    <w:basedOn w:val="NormalWebChar"/>
    <w:link w:val="Weblink"/>
    <w:rsid w:val="00AD6955"/>
    <w:rPr>
      <w:rFonts w:ascii="Times New Roman" w:hAnsi="Times New Roman" w:cs="Arial"/>
      <w:color w:val="969696" w:themeColor="accent3"/>
      <w:spacing w:val="-6"/>
      <w:sz w:val="20"/>
      <w:szCs w:val="20"/>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8077">
      <w:bodyDiv w:val="1"/>
      <w:marLeft w:val="0"/>
      <w:marRight w:val="0"/>
      <w:marTop w:val="0"/>
      <w:marBottom w:val="0"/>
      <w:divBdr>
        <w:top w:val="none" w:sz="0" w:space="0" w:color="auto"/>
        <w:left w:val="none" w:sz="0" w:space="0" w:color="auto"/>
        <w:bottom w:val="none" w:sz="0" w:space="0" w:color="auto"/>
        <w:right w:val="none" w:sz="0" w:space="0" w:color="auto"/>
      </w:divBdr>
    </w:div>
    <w:div w:id="592131933">
      <w:bodyDiv w:val="1"/>
      <w:marLeft w:val="0"/>
      <w:marRight w:val="0"/>
      <w:marTop w:val="0"/>
      <w:marBottom w:val="0"/>
      <w:divBdr>
        <w:top w:val="none" w:sz="0" w:space="0" w:color="auto"/>
        <w:left w:val="none" w:sz="0" w:space="0" w:color="auto"/>
        <w:bottom w:val="none" w:sz="0" w:space="0" w:color="auto"/>
        <w:right w:val="none" w:sz="0" w:space="0" w:color="auto"/>
      </w:divBdr>
    </w:div>
    <w:div w:id="673924210">
      <w:bodyDiv w:val="1"/>
      <w:marLeft w:val="0"/>
      <w:marRight w:val="0"/>
      <w:marTop w:val="0"/>
      <w:marBottom w:val="0"/>
      <w:divBdr>
        <w:top w:val="none" w:sz="0" w:space="0" w:color="auto"/>
        <w:left w:val="none" w:sz="0" w:space="0" w:color="auto"/>
        <w:bottom w:val="none" w:sz="0" w:space="0" w:color="auto"/>
        <w:right w:val="none" w:sz="0" w:space="0" w:color="auto"/>
      </w:divBdr>
    </w:div>
    <w:div w:id="1033381451">
      <w:bodyDiv w:val="1"/>
      <w:marLeft w:val="0"/>
      <w:marRight w:val="0"/>
      <w:marTop w:val="0"/>
      <w:marBottom w:val="0"/>
      <w:divBdr>
        <w:top w:val="none" w:sz="0" w:space="0" w:color="auto"/>
        <w:left w:val="none" w:sz="0" w:space="0" w:color="auto"/>
        <w:bottom w:val="none" w:sz="0" w:space="0" w:color="auto"/>
        <w:right w:val="none" w:sz="0" w:space="0" w:color="auto"/>
      </w:divBdr>
    </w:div>
    <w:div w:id="1141538471">
      <w:bodyDiv w:val="1"/>
      <w:marLeft w:val="0"/>
      <w:marRight w:val="0"/>
      <w:marTop w:val="0"/>
      <w:marBottom w:val="0"/>
      <w:divBdr>
        <w:top w:val="none" w:sz="0" w:space="0" w:color="auto"/>
        <w:left w:val="none" w:sz="0" w:space="0" w:color="auto"/>
        <w:bottom w:val="none" w:sz="0" w:space="0" w:color="auto"/>
        <w:right w:val="none" w:sz="0" w:space="0" w:color="auto"/>
      </w:divBdr>
    </w:div>
    <w:div w:id="1248925670">
      <w:bodyDiv w:val="1"/>
      <w:marLeft w:val="0"/>
      <w:marRight w:val="0"/>
      <w:marTop w:val="0"/>
      <w:marBottom w:val="0"/>
      <w:divBdr>
        <w:top w:val="none" w:sz="0" w:space="0" w:color="auto"/>
        <w:left w:val="none" w:sz="0" w:space="0" w:color="auto"/>
        <w:bottom w:val="none" w:sz="0" w:space="0" w:color="auto"/>
        <w:right w:val="none" w:sz="0" w:space="0" w:color="auto"/>
      </w:divBdr>
    </w:div>
    <w:div w:id="1429277692">
      <w:bodyDiv w:val="1"/>
      <w:marLeft w:val="0"/>
      <w:marRight w:val="0"/>
      <w:marTop w:val="0"/>
      <w:marBottom w:val="0"/>
      <w:divBdr>
        <w:top w:val="none" w:sz="0" w:space="0" w:color="auto"/>
        <w:left w:val="none" w:sz="0" w:space="0" w:color="auto"/>
        <w:bottom w:val="none" w:sz="0" w:space="0" w:color="auto"/>
        <w:right w:val="none" w:sz="0" w:space="0" w:color="auto"/>
      </w:divBdr>
    </w:div>
    <w:div w:id="1604219473">
      <w:bodyDiv w:val="1"/>
      <w:marLeft w:val="0"/>
      <w:marRight w:val="0"/>
      <w:marTop w:val="0"/>
      <w:marBottom w:val="0"/>
      <w:divBdr>
        <w:top w:val="none" w:sz="0" w:space="0" w:color="auto"/>
        <w:left w:val="none" w:sz="0" w:space="0" w:color="auto"/>
        <w:bottom w:val="none" w:sz="0" w:space="0" w:color="auto"/>
        <w:right w:val="none" w:sz="0" w:space="0" w:color="auto"/>
      </w:divBdr>
      <w:divsChild>
        <w:div w:id="685864104">
          <w:marLeft w:val="0"/>
          <w:marRight w:val="0"/>
          <w:marTop w:val="0"/>
          <w:marBottom w:val="0"/>
          <w:divBdr>
            <w:top w:val="none" w:sz="0" w:space="0" w:color="auto"/>
            <w:left w:val="none" w:sz="0" w:space="0" w:color="auto"/>
            <w:bottom w:val="none" w:sz="0" w:space="0" w:color="auto"/>
            <w:right w:val="none" w:sz="0" w:space="0" w:color="auto"/>
          </w:divBdr>
        </w:div>
        <w:div w:id="698624686">
          <w:marLeft w:val="0"/>
          <w:marRight w:val="0"/>
          <w:marTop w:val="0"/>
          <w:marBottom w:val="0"/>
          <w:divBdr>
            <w:top w:val="none" w:sz="0" w:space="0" w:color="auto"/>
            <w:left w:val="none" w:sz="0" w:space="0" w:color="auto"/>
            <w:bottom w:val="none" w:sz="0" w:space="0" w:color="auto"/>
            <w:right w:val="none" w:sz="0" w:space="0" w:color="auto"/>
          </w:divBdr>
        </w:div>
      </w:divsChild>
    </w:div>
    <w:div w:id="19491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hyperlink" Target="https://www.nps.gov/obed/planyourvisit/campgrounds.htm" TargetMode="External"/><Relationship Id="rId26" Type="http://schemas.openxmlformats.org/officeDocument/2006/relationships/hyperlink" Target="https://drive.google.com/open?id=1JUVuO0EZq72NWC92B_znMsETiCzWLezx&amp;usp=sharing" TargetMode="External"/><Relationship Id="rId39" Type="http://schemas.openxmlformats.org/officeDocument/2006/relationships/hyperlink" Target="https://www.tn.gov/content/tn/twra/wildlife/birds/louisiana-waterthrush.html"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s://www.tn.gov/content/tn/twra/wildlife/birds/prairie-warbler.html" TargetMode="External"/><Relationship Id="rId42" Type="http://schemas.openxmlformats.org/officeDocument/2006/relationships/hyperlink" Target="https://www.tn.gov/content/tn/twra/wildlife/birds/ruffed-grouse.html" TargetMode="External"/><Relationship Id="rId47" Type="http://schemas.openxmlformats.org/officeDocument/2006/relationships/image" Target="media/image12.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4.wdp"/><Relationship Id="rId25" Type="http://schemas.microsoft.com/office/2007/relationships/hdphoto" Target="media/hdphoto7.wdp"/><Relationship Id="rId33" Type="http://schemas.openxmlformats.org/officeDocument/2006/relationships/hyperlink" Target="https://www.tn.gov/content/tn/twra/wildlife/birds/red-headed-woodpecker.html" TargetMode="External"/><Relationship Id="rId38" Type="http://schemas.openxmlformats.org/officeDocument/2006/relationships/hyperlink" Target="https://www.tn.gov/content/tn/twra/wildlife/birds/swainsons-warbler.htm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microsoft.com/office/2007/relationships/hdphoto" Target="media/hdphoto5.wdp"/><Relationship Id="rId29" Type="http://schemas.openxmlformats.org/officeDocument/2006/relationships/hyperlink" Target="https://bridgehunter.com/tn/morgan/nemo/" TargetMode="External"/><Relationship Id="rId41" Type="http://schemas.openxmlformats.org/officeDocument/2006/relationships/hyperlink" Target="https://www.tn.gov/content/tn/twra/wildlife/mammals/large/de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0.png"/><Relationship Id="rId32" Type="http://schemas.openxmlformats.org/officeDocument/2006/relationships/hyperlink" Target="http://www.tnwatchablewildlife.org/watchareadetails.cfm?uid=09071608221137880&amp;region=Catoosa_WMA_&amp;statearea=East_Tennessee" TargetMode="External"/><Relationship Id="rId37" Type="http://schemas.openxmlformats.org/officeDocument/2006/relationships/hyperlink" Target="https://www.tn.gov/content/tn/twra/wildlife/birds/common-yellowthroat.html" TargetMode="External"/><Relationship Id="rId40" Type="http://schemas.openxmlformats.org/officeDocument/2006/relationships/hyperlink" Target="https://www.tn.gov/content/tn/twra/wildlife/birds/wild-turkey.html" TargetMode="External"/><Relationship Id="rId45" Type="http://schemas.openxmlformats.org/officeDocument/2006/relationships/hyperlink" Target="http://www.state.tn.us/twra/" TargetMode="Externa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9.png"/><Relationship Id="rId28" Type="http://schemas.openxmlformats.org/officeDocument/2006/relationships/hyperlink" Target="https://easyoffroading.com/index.php/2019/05/28/nemo-abandoned-train-tunnels-in-catoosa-national-forest-tn/" TargetMode="External"/><Relationship Id="rId36" Type="http://schemas.openxmlformats.org/officeDocument/2006/relationships/hyperlink" Target="https://www.tn.gov/content/tn/twra/wildlife/birds/forest-birds/white-eyed-vireo.html"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s://www.tn.gov/twra/hunting/wildlife-management-areas.html" TargetMode="External"/><Relationship Id="rId44" Type="http://schemas.microsoft.com/office/2007/relationships/hdphoto" Target="media/hdphoto8.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microsoft.com/office/2007/relationships/hdphoto" Target="media/hdphoto6.wdp"/><Relationship Id="rId27" Type="http://schemas.openxmlformats.org/officeDocument/2006/relationships/hyperlink" Target="http://www.morgancountychamber.com/catoosa-wildlife-management-area/" TargetMode="External"/><Relationship Id="rId30" Type="http://schemas.openxmlformats.org/officeDocument/2006/relationships/hyperlink" Target="https://bridgehunter.com/tn/morgan/bh54665/" TargetMode="External"/><Relationship Id="rId35" Type="http://schemas.openxmlformats.org/officeDocument/2006/relationships/hyperlink" Target="https://www.tn.gov/content/tn/twra/wildlife/birds/yellow-breasted-chat.html" TargetMode="External"/><Relationship Id="rId43" Type="http://schemas.openxmlformats.org/officeDocument/2006/relationships/image" Target="media/image11.png"/><Relationship Id="rId48" Type="http://schemas.openxmlformats.org/officeDocument/2006/relationships/image" Target="media/image13.png"/><Relationship Id="rId8"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77C3E-186B-49D1-B408-CEB6F836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Chrissy Nield</cp:lastModifiedBy>
  <cp:revision>65</cp:revision>
  <cp:lastPrinted>2019-09-03T11:57:00Z</cp:lastPrinted>
  <dcterms:created xsi:type="dcterms:W3CDTF">2019-09-15T14:29:00Z</dcterms:created>
  <dcterms:modified xsi:type="dcterms:W3CDTF">2019-09-15T17:08:00Z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